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BBD214" w14:textId="76A003EA" w:rsidR="00005D11" w:rsidRPr="00C34BCE" w:rsidRDefault="00101BEE" w:rsidP="00BC1B3B">
      <w:pPr>
        <w:spacing w:line="360" w:lineRule="auto"/>
        <w:jc w:val="center"/>
        <w:rPr>
          <w:rFonts w:ascii="Times New Roman" w:hAnsi="Times New Roman"/>
          <w:b/>
          <w:sz w:val="24"/>
          <w:szCs w:val="24"/>
        </w:rPr>
      </w:pPr>
      <w:r w:rsidRPr="00C34BCE">
        <w:rPr>
          <w:rFonts w:ascii="Times New Roman" w:hAnsi="Times New Roman"/>
          <w:b/>
          <w:sz w:val="24"/>
          <w:szCs w:val="24"/>
        </w:rPr>
        <w:t xml:space="preserve">TERMS OF REFERENCES </w:t>
      </w:r>
      <w:r w:rsidR="00AD0DD7" w:rsidRPr="00C34BCE">
        <w:rPr>
          <w:rFonts w:ascii="Times New Roman" w:hAnsi="Times New Roman"/>
          <w:b/>
          <w:sz w:val="24"/>
          <w:szCs w:val="24"/>
        </w:rPr>
        <w:t>FOR SOCIAL</w:t>
      </w:r>
      <w:r w:rsidR="00331C7D" w:rsidRPr="00C34BCE">
        <w:rPr>
          <w:rFonts w:ascii="Times New Roman" w:hAnsi="Times New Roman"/>
          <w:b/>
          <w:sz w:val="24"/>
          <w:szCs w:val="24"/>
        </w:rPr>
        <w:t xml:space="preserve"> WORKER</w:t>
      </w:r>
      <w:r w:rsidRPr="00C34BCE">
        <w:rPr>
          <w:rFonts w:ascii="Times New Roman" w:hAnsi="Times New Roman"/>
          <w:b/>
          <w:sz w:val="24"/>
          <w:szCs w:val="24"/>
        </w:rPr>
        <w:t xml:space="preserve"> </w:t>
      </w:r>
    </w:p>
    <w:p w14:paraId="5EDFFF83" w14:textId="67204C04" w:rsidR="00005D11" w:rsidRPr="00C34BCE" w:rsidRDefault="00BC1B3B" w:rsidP="00BC1B3B">
      <w:pPr>
        <w:spacing w:line="360" w:lineRule="auto"/>
        <w:jc w:val="both"/>
        <w:rPr>
          <w:rFonts w:ascii="Times New Roman" w:hAnsi="Times New Roman"/>
          <w:sz w:val="24"/>
          <w:szCs w:val="24"/>
        </w:rPr>
      </w:pPr>
      <w:r w:rsidRPr="00C34BCE">
        <w:rPr>
          <w:rFonts w:ascii="Times New Roman" w:hAnsi="Times New Roman"/>
          <w:b/>
          <w:sz w:val="24"/>
          <w:szCs w:val="24"/>
        </w:rPr>
        <w:t xml:space="preserve">1. </w:t>
      </w:r>
      <w:r w:rsidR="00005D11" w:rsidRPr="00C34BCE">
        <w:rPr>
          <w:rFonts w:ascii="Times New Roman" w:hAnsi="Times New Roman"/>
          <w:b/>
          <w:sz w:val="24"/>
          <w:szCs w:val="24"/>
        </w:rPr>
        <w:t xml:space="preserve">Job </w:t>
      </w:r>
      <w:r w:rsidR="00853866" w:rsidRPr="00C34BCE">
        <w:rPr>
          <w:rFonts w:ascii="Times New Roman" w:hAnsi="Times New Roman"/>
          <w:b/>
          <w:sz w:val="24"/>
          <w:szCs w:val="24"/>
        </w:rPr>
        <w:t>Brief:</w:t>
      </w:r>
      <w:r w:rsidR="00853866" w:rsidRPr="00C34BCE">
        <w:rPr>
          <w:rFonts w:ascii="Times New Roman" w:hAnsi="Times New Roman"/>
          <w:sz w:val="24"/>
          <w:szCs w:val="24"/>
        </w:rPr>
        <w:t xml:space="preserve"> ABS is looking for an enthusiastic Social Worker to foster and facilitate the early intervention for Children with Disabilities. Providing early intervention to Children with Disabilities includes developing IEP (Individual Education Plan), implementing and assessing children’s growth and goals. </w:t>
      </w:r>
    </w:p>
    <w:p w14:paraId="1BE75172" w14:textId="784CDF50" w:rsidR="00EE143C" w:rsidRPr="00C34BCE" w:rsidRDefault="00BC1B3B" w:rsidP="00BC1B3B">
      <w:pPr>
        <w:spacing w:line="360" w:lineRule="auto"/>
        <w:rPr>
          <w:rFonts w:ascii="Times New Roman" w:hAnsi="Times New Roman"/>
          <w:sz w:val="24"/>
          <w:szCs w:val="24"/>
        </w:rPr>
      </w:pPr>
      <w:r w:rsidRPr="00C34BCE">
        <w:rPr>
          <w:rStyle w:val="Strong"/>
          <w:rFonts w:ascii="Times New Roman" w:hAnsi="Times New Roman"/>
          <w:bCs w:val="0"/>
          <w:color w:val="222222"/>
          <w:sz w:val="24"/>
          <w:szCs w:val="24"/>
        </w:rPr>
        <w:t xml:space="preserve">2. </w:t>
      </w:r>
      <w:r w:rsidR="00EE143C" w:rsidRPr="00C34BCE">
        <w:rPr>
          <w:rStyle w:val="Strong"/>
          <w:rFonts w:ascii="Times New Roman" w:hAnsi="Times New Roman"/>
          <w:bCs w:val="0"/>
          <w:color w:val="222222"/>
          <w:sz w:val="24"/>
          <w:szCs w:val="24"/>
        </w:rPr>
        <w:t>Duties and Responsibilities</w:t>
      </w:r>
    </w:p>
    <w:p w14:paraId="4A34497E" w14:textId="4ADE92BD" w:rsidR="00005D11" w:rsidRPr="00C34BCE" w:rsidRDefault="00005D11" w:rsidP="00BC1B3B">
      <w:pPr>
        <w:pStyle w:val="TableParagraph"/>
        <w:numPr>
          <w:ilvl w:val="0"/>
          <w:numId w:val="11"/>
        </w:numPr>
        <w:spacing w:line="360" w:lineRule="auto"/>
        <w:rPr>
          <w:sz w:val="24"/>
          <w:szCs w:val="24"/>
        </w:rPr>
      </w:pPr>
      <w:r w:rsidRPr="00C34BCE">
        <w:rPr>
          <w:sz w:val="24"/>
          <w:szCs w:val="24"/>
        </w:rPr>
        <w:t xml:space="preserve">Provide early intervention services to children with disabilities and their families within a center-based </w:t>
      </w:r>
      <w:proofErr w:type="spellStart"/>
      <w:r w:rsidRPr="00C34BCE">
        <w:rPr>
          <w:sz w:val="24"/>
          <w:szCs w:val="24"/>
        </w:rPr>
        <w:t>programme</w:t>
      </w:r>
      <w:proofErr w:type="spellEnd"/>
      <w:r w:rsidRPr="00C34BCE">
        <w:rPr>
          <w:sz w:val="24"/>
          <w:szCs w:val="24"/>
        </w:rPr>
        <w:t xml:space="preserve">. </w:t>
      </w:r>
    </w:p>
    <w:p w14:paraId="54C55DD7" w14:textId="64362A0B" w:rsidR="00005D11" w:rsidRPr="00C34BCE" w:rsidRDefault="00005D11" w:rsidP="00BC1B3B">
      <w:pPr>
        <w:pStyle w:val="TableParagraph"/>
        <w:numPr>
          <w:ilvl w:val="0"/>
          <w:numId w:val="11"/>
        </w:numPr>
        <w:spacing w:line="360" w:lineRule="auto"/>
        <w:rPr>
          <w:sz w:val="24"/>
          <w:szCs w:val="24"/>
        </w:rPr>
      </w:pPr>
      <w:r w:rsidRPr="00C34BCE">
        <w:rPr>
          <w:sz w:val="24"/>
          <w:szCs w:val="24"/>
        </w:rPr>
        <w:t xml:space="preserve">Assess and provide intervention to children with the following disabilities/difficulty: autism spectrum disorder, global development delay, Down syndrome, Receptive and expressive language delay/disorder, stuttering, dyspraxia cerebral Palsy and Speech and Language delay. </w:t>
      </w:r>
    </w:p>
    <w:p w14:paraId="0A980B7D" w14:textId="6674B77E" w:rsidR="00005D11" w:rsidRPr="00C34BCE" w:rsidRDefault="00005D11" w:rsidP="00BC1B3B">
      <w:pPr>
        <w:pStyle w:val="TableParagraph"/>
        <w:numPr>
          <w:ilvl w:val="0"/>
          <w:numId w:val="11"/>
        </w:numPr>
        <w:spacing w:line="360" w:lineRule="auto"/>
        <w:rPr>
          <w:sz w:val="24"/>
          <w:szCs w:val="24"/>
        </w:rPr>
      </w:pPr>
      <w:r w:rsidRPr="00C34BCE">
        <w:rPr>
          <w:sz w:val="24"/>
          <w:szCs w:val="24"/>
        </w:rPr>
        <w:t>Conduct individual, group and joint therapy sessions.</w:t>
      </w:r>
    </w:p>
    <w:p w14:paraId="48A1AA9A" w14:textId="4F3C160D" w:rsidR="00005D11" w:rsidRPr="00C34BCE" w:rsidRDefault="00005D11" w:rsidP="00BC1B3B">
      <w:pPr>
        <w:pStyle w:val="TableParagraph"/>
        <w:numPr>
          <w:ilvl w:val="0"/>
          <w:numId w:val="11"/>
        </w:numPr>
        <w:spacing w:line="360" w:lineRule="auto"/>
        <w:rPr>
          <w:sz w:val="24"/>
          <w:szCs w:val="24"/>
        </w:rPr>
      </w:pPr>
      <w:r w:rsidRPr="00C34BCE">
        <w:rPr>
          <w:sz w:val="24"/>
          <w:szCs w:val="24"/>
        </w:rPr>
        <w:t>Provide outreach program to children in community to assist them within their natural environments (e.g., Preschools, kindergartens, childcare centers and home).</w:t>
      </w:r>
    </w:p>
    <w:p w14:paraId="06337285" w14:textId="49F17F12" w:rsidR="00005D11" w:rsidRPr="00C34BCE" w:rsidRDefault="00005D11" w:rsidP="00BC1B3B">
      <w:pPr>
        <w:pStyle w:val="TableParagraph"/>
        <w:numPr>
          <w:ilvl w:val="0"/>
          <w:numId w:val="11"/>
        </w:numPr>
        <w:spacing w:line="360" w:lineRule="auto"/>
        <w:rPr>
          <w:sz w:val="24"/>
          <w:szCs w:val="24"/>
        </w:rPr>
      </w:pPr>
      <w:r w:rsidRPr="00C34BCE">
        <w:rPr>
          <w:sz w:val="24"/>
          <w:szCs w:val="24"/>
        </w:rPr>
        <w:t xml:space="preserve">Develop Individual Education Programs (IEPs) that reflects priorities of the children and families. </w:t>
      </w:r>
    </w:p>
    <w:p w14:paraId="33667458" w14:textId="404FB4CF" w:rsidR="00005D11" w:rsidRPr="00C34BCE" w:rsidRDefault="00005D11" w:rsidP="00BC1B3B">
      <w:pPr>
        <w:pStyle w:val="TableParagraph"/>
        <w:numPr>
          <w:ilvl w:val="0"/>
          <w:numId w:val="11"/>
        </w:numPr>
        <w:spacing w:line="360" w:lineRule="auto"/>
        <w:rPr>
          <w:sz w:val="24"/>
          <w:szCs w:val="24"/>
        </w:rPr>
      </w:pPr>
      <w:r w:rsidRPr="00C34BCE">
        <w:rPr>
          <w:sz w:val="24"/>
          <w:szCs w:val="24"/>
        </w:rPr>
        <w:t xml:space="preserve">Provide health, learning and education related advice and recommendation to families. </w:t>
      </w:r>
    </w:p>
    <w:p w14:paraId="5B42F8EC" w14:textId="47B407A6" w:rsidR="00005D11" w:rsidRPr="00C34BCE" w:rsidRDefault="00005D11" w:rsidP="00BC1B3B">
      <w:pPr>
        <w:pStyle w:val="TableParagraph"/>
        <w:numPr>
          <w:ilvl w:val="0"/>
          <w:numId w:val="11"/>
        </w:numPr>
        <w:spacing w:line="360" w:lineRule="auto"/>
        <w:rPr>
          <w:sz w:val="24"/>
          <w:szCs w:val="24"/>
        </w:rPr>
      </w:pPr>
      <w:r w:rsidRPr="00C34BCE">
        <w:rPr>
          <w:sz w:val="24"/>
          <w:szCs w:val="24"/>
        </w:rPr>
        <w:t>Contribute to smooth transitions of families who are accessing new services, including families leaving the early intervention center.</w:t>
      </w:r>
    </w:p>
    <w:p w14:paraId="4768EA73" w14:textId="6BE795F6" w:rsidR="00005D11" w:rsidRPr="00C34BCE" w:rsidRDefault="00005D11" w:rsidP="00BC1B3B">
      <w:pPr>
        <w:pStyle w:val="TableParagraph"/>
        <w:numPr>
          <w:ilvl w:val="0"/>
          <w:numId w:val="11"/>
        </w:numPr>
        <w:spacing w:line="360" w:lineRule="auto"/>
        <w:rPr>
          <w:sz w:val="24"/>
          <w:szCs w:val="24"/>
        </w:rPr>
      </w:pPr>
      <w:r w:rsidRPr="00C34BCE">
        <w:rPr>
          <w:sz w:val="24"/>
          <w:szCs w:val="24"/>
        </w:rPr>
        <w:t xml:space="preserve">Prepare and present workshops and training as required to families and other professionals.  </w:t>
      </w:r>
    </w:p>
    <w:p w14:paraId="08A81632" w14:textId="5682670D" w:rsidR="00005D11" w:rsidRPr="00C34BCE" w:rsidRDefault="00005D11" w:rsidP="00BC1B3B">
      <w:pPr>
        <w:pStyle w:val="TableParagraph"/>
        <w:numPr>
          <w:ilvl w:val="0"/>
          <w:numId w:val="11"/>
        </w:numPr>
        <w:spacing w:line="360" w:lineRule="auto"/>
        <w:rPr>
          <w:sz w:val="24"/>
          <w:szCs w:val="24"/>
        </w:rPr>
      </w:pPr>
      <w:r w:rsidRPr="00C34BCE">
        <w:rPr>
          <w:sz w:val="24"/>
          <w:szCs w:val="24"/>
        </w:rPr>
        <w:t xml:space="preserve">Regular Feedback to parents to monitor child’s progress and development. </w:t>
      </w:r>
    </w:p>
    <w:p w14:paraId="0D552310" w14:textId="0B5C4B40" w:rsidR="00005D11" w:rsidRPr="00C34BCE" w:rsidRDefault="00005D11" w:rsidP="00BC1B3B">
      <w:pPr>
        <w:pStyle w:val="TableParagraph"/>
        <w:numPr>
          <w:ilvl w:val="0"/>
          <w:numId w:val="11"/>
        </w:numPr>
        <w:spacing w:line="360" w:lineRule="auto"/>
        <w:rPr>
          <w:sz w:val="24"/>
          <w:szCs w:val="24"/>
        </w:rPr>
      </w:pPr>
      <w:r w:rsidRPr="00C34BCE">
        <w:rPr>
          <w:sz w:val="24"/>
          <w:szCs w:val="24"/>
        </w:rPr>
        <w:lastRenderedPageBreak/>
        <w:t xml:space="preserve">Maintain and establish positive relationships with clients, families and relevant professionals. </w:t>
      </w:r>
    </w:p>
    <w:p w14:paraId="1ED6A317" w14:textId="5D8ABF4D" w:rsidR="00005D11" w:rsidRPr="00C34BCE" w:rsidRDefault="00005D11" w:rsidP="00BC1B3B">
      <w:pPr>
        <w:pStyle w:val="TableParagraph"/>
        <w:numPr>
          <w:ilvl w:val="0"/>
          <w:numId w:val="11"/>
        </w:numPr>
        <w:spacing w:line="360" w:lineRule="auto"/>
        <w:rPr>
          <w:sz w:val="24"/>
          <w:szCs w:val="24"/>
        </w:rPr>
      </w:pPr>
      <w:r w:rsidRPr="00C34BCE">
        <w:rPr>
          <w:sz w:val="24"/>
          <w:szCs w:val="24"/>
        </w:rPr>
        <w:t xml:space="preserve">  Maintain children’s data for research purpose and program implementation </w:t>
      </w:r>
    </w:p>
    <w:p w14:paraId="204B1EB5" w14:textId="1002C984" w:rsidR="00005D11" w:rsidRPr="00C34BCE" w:rsidRDefault="00005D11" w:rsidP="00BC1B3B">
      <w:pPr>
        <w:pStyle w:val="TableParagraph"/>
        <w:numPr>
          <w:ilvl w:val="0"/>
          <w:numId w:val="11"/>
        </w:numPr>
        <w:spacing w:line="360" w:lineRule="auto"/>
        <w:rPr>
          <w:sz w:val="24"/>
          <w:szCs w:val="24"/>
        </w:rPr>
      </w:pPr>
      <w:r w:rsidRPr="00C34BCE">
        <w:rPr>
          <w:sz w:val="24"/>
          <w:szCs w:val="24"/>
        </w:rPr>
        <w:t>Refer children with disabilities to additional medical, educational and social services</w:t>
      </w:r>
    </w:p>
    <w:p w14:paraId="7CE5C85D" w14:textId="77777777" w:rsidR="00005D11" w:rsidRPr="00C34BCE" w:rsidRDefault="00005D11" w:rsidP="00BC1B3B">
      <w:pPr>
        <w:pStyle w:val="TableParagraph"/>
        <w:numPr>
          <w:ilvl w:val="0"/>
          <w:numId w:val="11"/>
        </w:numPr>
        <w:spacing w:line="360" w:lineRule="auto"/>
        <w:rPr>
          <w:sz w:val="24"/>
          <w:szCs w:val="24"/>
        </w:rPr>
      </w:pPr>
      <w:r w:rsidRPr="00C34BCE">
        <w:rPr>
          <w:sz w:val="24"/>
          <w:szCs w:val="24"/>
        </w:rPr>
        <w:t xml:space="preserve">Work in partnership with families and offer ongoing collaboration in support of each family’s goals for their child </w:t>
      </w:r>
    </w:p>
    <w:p w14:paraId="1F3F6B47" w14:textId="178B87A8" w:rsidR="00005D11" w:rsidRPr="00C34BCE" w:rsidRDefault="00005D11" w:rsidP="00BC1B3B">
      <w:pPr>
        <w:pStyle w:val="TableParagraph"/>
        <w:numPr>
          <w:ilvl w:val="0"/>
          <w:numId w:val="11"/>
        </w:numPr>
        <w:spacing w:line="360" w:lineRule="auto"/>
        <w:rPr>
          <w:sz w:val="24"/>
          <w:szCs w:val="24"/>
        </w:rPr>
      </w:pPr>
      <w:r w:rsidRPr="00C34BCE">
        <w:rPr>
          <w:sz w:val="24"/>
          <w:szCs w:val="24"/>
        </w:rPr>
        <w:t xml:space="preserve">Support organization in raising funds and resource mobilization. </w:t>
      </w:r>
    </w:p>
    <w:p w14:paraId="64E21CB3" w14:textId="21F01D0D" w:rsidR="00853866" w:rsidRPr="00C34BCE" w:rsidRDefault="00853866" w:rsidP="00BC1B3B">
      <w:pPr>
        <w:pStyle w:val="TableParagraph"/>
        <w:numPr>
          <w:ilvl w:val="0"/>
          <w:numId w:val="11"/>
        </w:numPr>
        <w:spacing w:line="360" w:lineRule="auto"/>
        <w:rPr>
          <w:sz w:val="24"/>
          <w:szCs w:val="24"/>
        </w:rPr>
      </w:pPr>
      <w:r w:rsidRPr="00C34BCE">
        <w:rPr>
          <w:sz w:val="24"/>
          <w:szCs w:val="24"/>
        </w:rPr>
        <w:t xml:space="preserve">Able to multitask various programs </w:t>
      </w:r>
    </w:p>
    <w:p w14:paraId="13973BA4" w14:textId="0E65963C" w:rsidR="00AD0DD7" w:rsidRPr="00C34BCE" w:rsidRDefault="00AD0DD7" w:rsidP="00BC1B3B">
      <w:pPr>
        <w:pStyle w:val="TableParagraph"/>
        <w:numPr>
          <w:ilvl w:val="0"/>
          <w:numId w:val="11"/>
        </w:numPr>
        <w:spacing w:line="360" w:lineRule="auto"/>
        <w:rPr>
          <w:sz w:val="24"/>
          <w:szCs w:val="24"/>
        </w:rPr>
      </w:pPr>
      <w:r w:rsidRPr="00C34BCE">
        <w:rPr>
          <w:sz w:val="24"/>
          <w:szCs w:val="24"/>
        </w:rPr>
        <w:t xml:space="preserve">Any other tasks assigned by Executive Director </w:t>
      </w:r>
    </w:p>
    <w:p w14:paraId="49383AB6" w14:textId="77777777" w:rsidR="00005D11" w:rsidRPr="00C34BCE" w:rsidRDefault="00005D11" w:rsidP="00005D11">
      <w:pPr>
        <w:pStyle w:val="TableParagraph"/>
        <w:rPr>
          <w:sz w:val="24"/>
          <w:szCs w:val="24"/>
        </w:rPr>
      </w:pPr>
    </w:p>
    <w:p w14:paraId="3BE41DE6" w14:textId="0AC9808C" w:rsidR="00BE2965" w:rsidRDefault="00EE143C" w:rsidP="00BE2965">
      <w:pPr>
        <w:pStyle w:val="Heading4"/>
        <w:shd w:val="clear" w:color="auto" w:fill="FFFFFF"/>
        <w:spacing w:before="0" w:beforeAutospacing="0" w:after="300" w:afterAutospacing="0" w:line="360" w:lineRule="auto"/>
        <w:rPr>
          <w:rStyle w:val="Strong"/>
          <w:rFonts w:eastAsia="Calibri"/>
          <w:b/>
          <w:bCs/>
          <w:color w:val="222222"/>
        </w:rPr>
      </w:pPr>
      <w:r w:rsidRPr="00C34BCE">
        <w:rPr>
          <w:rStyle w:val="Strong"/>
          <w:rFonts w:eastAsia="Calibri"/>
          <w:b/>
          <w:bCs/>
          <w:color w:val="222222"/>
        </w:rPr>
        <w:t>3. Qualification</w:t>
      </w:r>
    </w:p>
    <w:p w14:paraId="3D1E32F0" w14:textId="77777777" w:rsidR="00BE2965" w:rsidRDefault="00BE2965" w:rsidP="00BE2965">
      <w:pPr>
        <w:pStyle w:val="Heading4"/>
        <w:shd w:val="clear" w:color="auto" w:fill="FFFFFF"/>
        <w:spacing w:before="0" w:beforeAutospacing="0" w:after="300" w:afterAutospacing="0" w:line="360" w:lineRule="auto"/>
        <w:rPr>
          <w:b w:val="0"/>
          <w:bCs w:val="0"/>
          <w:color w:val="333333"/>
        </w:rPr>
      </w:pPr>
      <w:r w:rsidRPr="00BE2965">
        <w:rPr>
          <w:b w:val="0"/>
          <w:bCs w:val="0"/>
          <w:color w:val="333333"/>
        </w:rPr>
        <w:t>Minimum of 12 passed out with practical experience of working with Children with Disabilities</w:t>
      </w:r>
      <w:r>
        <w:rPr>
          <w:b w:val="0"/>
          <w:bCs w:val="0"/>
          <w:color w:val="333333"/>
        </w:rPr>
        <w:t xml:space="preserve">. </w:t>
      </w:r>
    </w:p>
    <w:p w14:paraId="5AEB6FE9" w14:textId="1B81D2D6" w:rsidR="00EE143C" w:rsidRPr="00C34BCE" w:rsidRDefault="005027B7" w:rsidP="00C34BCE">
      <w:pPr>
        <w:rPr>
          <w:rFonts w:ascii="Times New Roman" w:hAnsi="Times New Roman"/>
          <w:sz w:val="24"/>
          <w:szCs w:val="24"/>
        </w:rPr>
      </w:pPr>
      <w:r>
        <w:rPr>
          <w:rFonts w:ascii="Times New Roman" w:hAnsi="Times New Roman"/>
          <w:b/>
          <w:color w:val="222222"/>
          <w:sz w:val="24"/>
          <w:szCs w:val="24"/>
        </w:rPr>
        <w:t>4</w:t>
      </w:r>
      <w:r w:rsidR="00BC1B3B" w:rsidRPr="00C34BCE">
        <w:rPr>
          <w:rFonts w:ascii="Times New Roman" w:hAnsi="Times New Roman"/>
          <w:b/>
          <w:color w:val="222222"/>
          <w:sz w:val="24"/>
          <w:szCs w:val="24"/>
        </w:rPr>
        <w:t xml:space="preserve">. </w:t>
      </w:r>
      <w:r w:rsidR="00EE143C" w:rsidRPr="00C34BCE">
        <w:rPr>
          <w:rFonts w:ascii="Times New Roman" w:hAnsi="Times New Roman"/>
          <w:b/>
          <w:color w:val="222222"/>
          <w:sz w:val="24"/>
          <w:szCs w:val="24"/>
        </w:rPr>
        <w:t xml:space="preserve"> </w:t>
      </w:r>
      <w:r w:rsidR="00C34BCE" w:rsidRPr="00C34BCE">
        <w:rPr>
          <w:rFonts w:ascii="Times New Roman" w:hAnsi="Times New Roman"/>
          <w:b/>
          <w:color w:val="222222"/>
          <w:sz w:val="24"/>
          <w:szCs w:val="24"/>
        </w:rPr>
        <w:t>Grade/</w:t>
      </w:r>
      <w:r w:rsidR="00BC1B3B" w:rsidRPr="00C34BCE">
        <w:rPr>
          <w:rFonts w:ascii="Times New Roman" w:hAnsi="Times New Roman"/>
          <w:b/>
          <w:color w:val="222222"/>
          <w:sz w:val="24"/>
          <w:szCs w:val="24"/>
        </w:rPr>
        <w:t xml:space="preserve">Pay Scale Range:  </w:t>
      </w:r>
      <w:r w:rsidR="00C34BCE" w:rsidRPr="00C34BCE">
        <w:rPr>
          <w:rFonts w:ascii="Times New Roman" w:hAnsi="Times New Roman"/>
          <w:sz w:val="24"/>
          <w:szCs w:val="24"/>
        </w:rPr>
        <w:t>P5 level (Nu.20995-420-27295)</w:t>
      </w:r>
    </w:p>
    <w:p w14:paraId="74D74250" w14:textId="77777777" w:rsidR="00BE2965" w:rsidRPr="00BE2965" w:rsidRDefault="00BE2965" w:rsidP="00BE2965">
      <w:pPr>
        <w:spacing w:after="150"/>
        <w:jc w:val="both"/>
        <w:rPr>
          <w:rFonts w:ascii="Times New Roman" w:eastAsia="Times New Roman" w:hAnsi="Times New Roman"/>
          <w:color w:val="333333"/>
        </w:rPr>
      </w:pPr>
    </w:p>
    <w:p w14:paraId="0C2162B6" w14:textId="77777777" w:rsidR="00BE2965" w:rsidRPr="00EE143C" w:rsidRDefault="00BE2965" w:rsidP="00EE143C">
      <w:pPr>
        <w:spacing w:line="360" w:lineRule="auto"/>
        <w:jc w:val="center"/>
        <w:rPr>
          <w:rFonts w:ascii="Times New Roman" w:hAnsi="Times New Roman"/>
          <w:b/>
          <w:i/>
          <w:sz w:val="24"/>
          <w:szCs w:val="24"/>
          <w:cs/>
        </w:rPr>
      </w:pPr>
    </w:p>
    <w:sectPr w:rsidR="00BE2965" w:rsidRPr="00EE143C" w:rsidSect="008F6B14">
      <w:headerReference w:type="default" r:id="rId8"/>
      <w:footerReference w:type="default" r:id="rId9"/>
      <w:type w:val="continuous"/>
      <w:pgSz w:w="12240" w:h="15840"/>
      <w:pgMar w:top="1440" w:right="1440" w:bottom="1440" w:left="1440" w:header="144"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B1A691" w14:textId="77777777" w:rsidR="00B52A8D" w:rsidRDefault="00B52A8D" w:rsidP="00D04E4D">
      <w:pPr>
        <w:spacing w:after="0" w:line="240" w:lineRule="auto"/>
      </w:pPr>
      <w:r>
        <w:separator/>
      </w:r>
    </w:p>
  </w:endnote>
  <w:endnote w:type="continuationSeparator" w:id="0">
    <w:p w14:paraId="40AC766A" w14:textId="77777777" w:rsidR="00B52A8D" w:rsidRDefault="00B52A8D" w:rsidP="00D04E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2A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radley Hand ITC">
    <w:panose1 w:val="03070402050302030203"/>
    <w:charset w:val="4D"/>
    <w:family w:val="script"/>
    <w:pitch w:val="variable"/>
    <w:sig w:usb0="00000003" w:usb1="00000000" w:usb2="00000000" w:usb3="00000000" w:csb0="00000001" w:csb1="00000000"/>
  </w:font>
  <w:font w:name="Garamond">
    <w:panose1 w:val="02020404030301010803"/>
    <w:charset w:val="00"/>
    <w:family w:val="roman"/>
    <w:pitch w:val="variable"/>
    <w:sig w:usb0="00000287" w:usb1="00000002" w:usb2="00000000" w:usb3="00000000" w:csb0="0000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575" w:type="dxa"/>
      <w:tblInd w:w="-867" w:type="dxa"/>
      <w:tblBorders>
        <w:top w:val="single" w:sz="12" w:space="0" w:color="E36C0A" w:themeColor="accent6" w:themeShade="BF"/>
      </w:tblBorders>
      <w:tblLook w:val="0000" w:firstRow="0" w:lastRow="0" w:firstColumn="0" w:lastColumn="0" w:noHBand="0" w:noVBand="0"/>
    </w:tblPr>
    <w:tblGrid>
      <w:gridCol w:w="10575"/>
    </w:tblGrid>
    <w:tr w:rsidR="00D24596" w14:paraId="19AACA73" w14:textId="77777777" w:rsidTr="00D24596">
      <w:trPr>
        <w:trHeight w:val="90"/>
      </w:trPr>
      <w:tc>
        <w:tcPr>
          <w:tcW w:w="10575" w:type="dxa"/>
          <w:tcBorders>
            <w:top w:val="thinThickSmallGap" w:sz="24" w:space="0" w:color="000000" w:themeColor="text1"/>
          </w:tcBorders>
        </w:tcPr>
        <w:p w14:paraId="5582E57D" w14:textId="77777777" w:rsidR="00D24596" w:rsidRDefault="00D24596" w:rsidP="00D24596">
          <w:pPr>
            <w:pStyle w:val="Footer"/>
            <w:jc w:val="center"/>
            <w:rPr>
              <w:rFonts w:ascii="Century" w:hAnsi="Century"/>
              <w:sz w:val="24"/>
              <w:szCs w:val="24"/>
            </w:rPr>
          </w:pPr>
        </w:p>
      </w:tc>
    </w:tr>
  </w:tbl>
  <w:p w14:paraId="48254FAE" w14:textId="77777777" w:rsidR="00D24596" w:rsidRDefault="00D24596" w:rsidP="00D24596">
    <w:pPr>
      <w:pStyle w:val="Footer"/>
      <w:rPr>
        <w:rFonts w:ascii="Century" w:hAnsi="Century"/>
        <w:sz w:val="24"/>
        <w:szCs w:val="24"/>
      </w:rPr>
    </w:pPr>
  </w:p>
  <w:p w14:paraId="5A6E9F00" w14:textId="518FCF97" w:rsidR="00D24596" w:rsidRPr="00014118" w:rsidRDefault="00D24596" w:rsidP="00D24596">
    <w:pPr>
      <w:pStyle w:val="Footer"/>
      <w:jc w:val="center"/>
      <w:rPr>
        <w:rFonts w:ascii="Century" w:hAnsi="Century"/>
        <w:sz w:val="24"/>
        <w:szCs w:val="24"/>
      </w:rPr>
    </w:pPr>
    <w:r w:rsidRPr="00014118">
      <w:rPr>
        <w:rFonts w:ascii="Century" w:hAnsi="Century"/>
        <w:sz w:val="24"/>
        <w:szCs w:val="24"/>
      </w:rPr>
      <w:t xml:space="preserve">Post </w:t>
    </w:r>
    <w:r>
      <w:rPr>
        <w:rFonts w:ascii="Century" w:hAnsi="Century"/>
        <w:sz w:val="24"/>
        <w:szCs w:val="24"/>
      </w:rPr>
      <w:t>Box No. : 1715, Thimphu: Bhutan.</w:t>
    </w:r>
    <w:r w:rsidRPr="00014118">
      <w:rPr>
        <w:rFonts w:ascii="Century" w:hAnsi="Century"/>
        <w:sz w:val="24"/>
        <w:szCs w:val="24"/>
      </w:rPr>
      <w:t xml:space="preserve"> Email: </w:t>
    </w:r>
    <w:hyperlink r:id="rId1" w:history="1">
      <w:r w:rsidR="00AE1E3B" w:rsidRPr="0068798E">
        <w:rPr>
          <w:rStyle w:val="Hyperlink"/>
          <w:rFonts w:ascii="Century" w:hAnsi="Century"/>
          <w:sz w:val="24"/>
          <w:szCs w:val="24"/>
        </w:rPr>
        <w:t>info@absbhutan.org</w:t>
      </w:r>
    </w:hyperlink>
    <w:r w:rsidRPr="00014118">
      <w:rPr>
        <w:rFonts w:ascii="Century" w:hAnsi="Century"/>
        <w:sz w:val="24"/>
        <w:szCs w:val="24"/>
      </w:rPr>
      <w:t xml:space="preserve"> </w:t>
    </w:r>
  </w:p>
  <w:p w14:paraId="60D6A634" w14:textId="77777777" w:rsidR="00D24596" w:rsidRPr="00014118" w:rsidRDefault="00D24596" w:rsidP="00D24596">
    <w:pPr>
      <w:pStyle w:val="Footer"/>
      <w:jc w:val="center"/>
      <w:rPr>
        <w:rFonts w:ascii="Century" w:hAnsi="Century"/>
        <w:sz w:val="24"/>
        <w:szCs w:val="24"/>
      </w:rPr>
    </w:pPr>
    <w:r w:rsidRPr="00014118">
      <w:rPr>
        <w:rFonts w:ascii="Century" w:hAnsi="Century"/>
        <w:sz w:val="24"/>
        <w:szCs w:val="24"/>
      </w:rPr>
      <w:t>Mobile: +975-</w:t>
    </w:r>
    <w:r>
      <w:rPr>
        <w:rFonts w:ascii="Century" w:hAnsi="Century"/>
        <w:sz w:val="24"/>
        <w:szCs w:val="24"/>
      </w:rPr>
      <w:t>17128798, Tele / Fax: +975-2-340747. URL: www.absbhutan.org</w:t>
    </w:r>
  </w:p>
  <w:p w14:paraId="25B3059D" w14:textId="77777777" w:rsidR="00D24596" w:rsidRDefault="00D24596" w:rsidP="00D2459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1A842D" w14:textId="77777777" w:rsidR="00B52A8D" w:rsidRDefault="00B52A8D" w:rsidP="00D04E4D">
      <w:pPr>
        <w:spacing w:after="0" w:line="240" w:lineRule="auto"/>
      </w:pPr>
      <w:r>
        <w:separator/>
      </w:r>
    </w:p>
  </w:footnote>
  <w:footnote w:type="continuationSeparator" w:id="0">
    <w:p w14:paraId="2AD55202" w14:textId="77777777" w:rsidR="00B52A8D" w:rsidRDefault="00B52A8D" w:rsidP="00D04E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24EC5A" w14:textId="77777777" w:rsidR="00C470EE" w:rsidRDefault="00C470EE" w:rsidP="00D24596">
    <w:pPr>
      <w:pStyle w:val="Header"/>
      <w:rPr>
        <w:rFonts w:ascii="Bradley Hand ITC" w:hAnsi="Bradley Hand ITC"/>
        <w:b/>
        <w:noProof/>
        <w:sz w:val="36"/>
        <w:szCs w:val="36"/>
      </w:rPr>
    </w:pPr>
  </w:p>
  <w:p w14:paraId="3ADA3241" w14:textId="1C769453" w:rsidR="00D24596" w:rsidRDefault="00D24596" w:rsidP="00D24596">
    <w:pPr>
      <w:pStyle w:val="Header"/>
      <w:rPr>
        <w:rFonts w:ascii="Bradley Hand ITC" w:hAnsi="Bradley Hand ITC"/>
        <w:b/>
        <w:noProof/>
        <w:sz w:val="28"/>
        <w:szCs w:val="28"/>
      </w:rPr>
    </w:pPr>
    <w:r>
      <w:rPr>
        <w:rFonts w:ascii="Bradley Hand ITC" w:hAnsi="Bradley Hand ITC"/>
        <w:b/>
        <w:noProof/>
        <w:sz w:val="36"/>
        <w:szCs w:val="36"/>
      </w:rPr>
      <w:t xml:space="preserve"> </w:t>
    </w:r>
    <w:r w:rsidRPr="00204A3F">
      <w:rPr>
        <w:rFonts w:ascii="Bradley Hand ITC" w:hAnsi="Bradley Hand ITC"/>
        <w:b/>
        <w:noProof/>
        <w:sz w:val="28"/>
        <w:szCs w:val="28"/>
      </w:rPr>
      <w:t xml:space="preserve">  </w:t>
    </w:r>
  </w:p>
  <w:p w14:paraId="5FC6C20D" w14:textId="77777777" w:rsidR="00D24596" w:rsidRDefault="00D24596" w:rsidP="00D24596">
    <w:pPr>
      <w:pStyle w:val="Header"/>
      <w:rPr>
        <w:rFonts w:ascii="Bradley Hand ITC" w:hAnsi="Bradley Hand ITC"/>
        <w:b/>
        <w:noProof/>
        <w:sz w:val="28"/>
        <w:szCs w:val="28"/>
      </w:rPr>
    </w:pPr>
    <w:r>
      <w:rPr>
        <w:rFonts w:ascii="Bradley Hand ITC" w:hAnsi="Bradley Hand ITC"/>
        <w:b/>
        <w:noProof/>
        <w:sz w:val="28"/>
        <w:szCs w:val="28"/>
      </w:rPr>
      <w:drawing>
        <wp:anchor distT="0" distB="0" distL="114300" distR="114300" simplePos="0" relativeHeight="251658240" behindDoc="0" locked="0" layoutInCell="1" allowOverlap="1" wp14:anchorId="738E0459" wp14:editId="2A49B75B">
          <wp:simplePos x="0" y="0"/>
          <wp:positionH relativeFrom="column">
            <wp:posOffset>1511935</wp:posOffset>
          </wp:positionH>
          <wp:positionV relativeFrom="paragraph">
            <wp:posOffset>53975</wp:posOffset>
          </wp:positionV>
          <wp:extent cx="3553460" cy="527050"/>
          <wp:effectExtent l="19050" t="0" r="8890" b="0"/>
          <wp:wrapThrough wrapText="bothSides">
            <wp:wrapPolygon edited="0">
              <wp:start x="-116" y="0"/>
              <wp:lineTo x="-116" y="21080"/>
              <wp:lineTo x="21654" y="21080"/>
              <wp:lineTo x="21654" y="0"/>
              <wp:lineTo x="-116" y="0"/>
            </wp:wrapPolygon>
          </wp:wrapThrough>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l="2389" t="45946" r="3887" b="29094"/>
                  <a:stretch>
                    <a:fillRect/>
                  </a:stretch>
                </pic:blipFill>
                <pic:spPr bwMode="auto">
                  <a:xfrm>
                    <a:off x="0" y="0"/>
                    <a:ext cx="3553460" cy="527050"/>
                  </a:xfrm>
                  <a:prstGeom prst="rect">
                    <a:avLst/>
                  </a:prstGeom>
                  <a:noFill/>
                  <a:ln w="9525">
                    <a:noFill/>
                    <a:miter lim="800000"/>
                    <a:headEnd/>
                    <a:tailEnd/>
                  </a:ln>
                </pic:spPr>
              </pic:pic>
            </a:graphicData>
          </a:graphic>
        </wp:anchor>
      </w:drawing>
    </w:r>
    <w:r>
      <w:rPr>
        <w:rFonts w:ascii="Bradley Hand ITC" w:hAnsi="Bradley Hand ITC"/>
        <w:b/>
        <w:noProof/>
        <w:sz w:val="28"/>
        <w:szCs w:val="28"/>
      </w:rPr>
      <w:drawing>
        <wp:anchor distT="0" distB="0" distL="114300" distR="114300" simplePos="0" relativeHeight="251663360" behindDoc="0" locked="0" layoutInCell="1" allowOverlap="1" wp14:anchorId="690BDC9F" wp14:editId="071BB34E">
          <wp:simplePos x="0" y="0"/>
          <wp:positionH relativeFrom="column">
            <wp:posOffset>73660</wp:posOffset>
          </wp:positionH>
          <wp:positionV relativeFrom="paragraph">
            <wp:posOffset>39370</wp:posOffset>
          </wp:positionV>
          <wp:extent cx="972185" cy="892175"/>
          <wp:effectExtent l="19050" t="0" r="0" b="0"/>
          <wp:wrapThrough wrapText="bothSides">
            <wp:wrapPolygon edited="0">
              <wp:start x="-423" y="0"/>
              <wp:lineTo x="-423" y="21216"/>
              <wp:lineTo x="21586" y="21216"/>
              <wp:lineTo x="21586" y="0"/>
              <wp:lineTo x="-423" y="0"/>
            </wp:wrapPolygon>
          </wp:wrapThrough>
          <wp:docPr id="1" name="Picture 1" descr="C:\Users\hp\BEDA GIRI\ABS\logo ab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BEDA GIRI\ABS\logo abs.jpg"/>
                  <pic:cNvPicPr>
                    <a:picLocks noChangeAspect="1" noChangeArrowheads="1"/>
                  </pic:cNvPicPr>
                </pic:nvPicPr>
                <pic:blipFill>
                  <a:blip r:embed="rId2"/>
                  <a:srcRect/>
                  <a:stretch>
                    <a:fillRect/>
                  </a:stretch>
                </pic:blipFill>
                <pic:spPr bwMode="auto">
                  <a:xfrm>
                    <a:off x="0" y="0"/>
                    <a:ext cx="972185" cy="892175"/>
                  </a:xfrm>
                  <a:prstGeom prst="rect">
                    <a:avLst/>
                  </a:prstGeom>
                  <a:noFill/>
                  <a:ln w="9525">
                    <a:noFill/>
                    <a:miter lim="800000"/>
                    <a:headEnd/>
                    <a:tailEnd/>
                  </a:ln>
                </pic:spPr>
              </pic:pic>
            </a:graphicData>
          </a:graphic>
        </wp:anchor>
      </w:drawing>
    </w:r>
  </w:p>
  <w:p w14:paraId="670F4FC7" w14:textId="77777777" w:rsidR="00D24596" w:rsidRDefault="00D24596" w:rsidP="00D24596">
    <w:pPr>
      <w:pStyle w:val="Header"/>
      <w:rPr>
        <w:rFonts w:ascii="Bradley Hand ITC" w:hAnsi="Bradley Hand ITC"/>
        <w:b/>
        <w:noProof/>
        <w:sz w:val="28"/>
        <w:szCs w:val="28"/>
      </w:rPr>
    </w:pPr>
    <w:r w:rsidRPr="00204A3F">
      <w:rPr>
        <w:rFonts w:ascii="Bradley Hand ITC" w:hAnsi="Bradley Hand ITC"/>
        <w:b/>
        <w:noProof/>
        <w:sz w:val="28"/>
        <w:szCs w:val="28"/>
      </w:rPr>
      <w:t xml:space="preserve">          </w:t>
    </w:r>
  </w:p>
  <w:p w14:paraId="51746414" w14:textId="77777777" w:rsidR="00D24596" w:rsidRDefault="00D24596" w:rsidP="00D24596">
    <w:pPr>
      <w:pStyle w:val="Header"/>
      <w:rPr>
        <w:rFonts w:ascii="Bradley Hand ITC" w:hAnsi="Bradley Hand ITC"/>
        <w:b/>
        <w:noProof/>
        <w:sz w:val="28"/>
        <w:szCs w:val="28"/>
      </w:rPr>
    </w:pPr>
  </w:p>
  <w:p w14:paraId="7930247C" w14:textId="77777777" w:rsidR="00D24596" w:rsidRDefault="00D24596" w:rsidP="00D24596">
    <w:pPr>
      <w:pStyle w:val="Header"/>
      <w:rPr>
        <w:rFonts w:ascii="Bradley Hand ITC" w:hAnsi="Bradley Hand ITC"/>
        <w:b/>
        <w:noProof/>
        <w:sz w:val="28"/>
        <w:szCs w:val="28"/>
      </w:rPr>
    </w:pPr>
    <w:r>
      <w:rPr>
        <w:rFonts w:ascii="Bradley Hand ITC" w:hAnsi="Bradley Hand ITC"/>
        <w:b/>
        <w:noProof/>
        <w:sz w:val="28"/>
        <w:szCs w:val="28"/>
      </w:rPr>
      <w:drawing>
        <wp:anchor distT="0" distB="0" distL="114300" distR="114300" simplePos="0" relativeHeight="251662336" behindDoc="0" locked="0" layoutInCell="1" allowOverlap="1" wp14:anchorId="4CBA6E42" wp14:editId="2724B94A">
          <wp:simplePos x="0" y="0"/>
          <wp:positionH relativeFrom="column">
            <wp:posOffset>1410335</wp:posOffset>
          </wp:positionH>
          <wp:positionV relativeFrom="paragraph">
            <wp:posOffset>24765</wp:posOffset>
          </wp:positionV>
          <wp:extent cx="3757295" cy="218440"/>
          <wp:effectExtent l="19050" t="0" r="0" b="0"/>
          <wp:wrapThrough wrapText="bothSides">
            <wp:wrapPolygon edited="0">
              <wp:start x="-110" y="0"/>
              <wp:lineTo x="-110" y="18837"/>
              <wp:lineTo x="21574" y="18837"/>
              <wp:lineTo x="21574" y="0"/>
              <wp:lineTo x="-110" y="0"/>
            </wp:wrapPolygon>
          </wp:wrapThrough>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srcRect l="5451" t="41113" r="5539" b="49679"/>
                  <a:stretch>
                    <a:fillRect/>
                  </a:stretch>
                </pic:blipFill>
                <pic:spPr bwMode="auto">
                  <a:xfrm>
                    <a:off x="0" y="0"/>
                    <a:ext cx="3757295" cy="218440"/>
                  </a:xfrm>
                  <a:prstGeom prst="rect">
                    <a:avLst/>
                  </a:prstGeom>
                  <a:noFill/>
                  <a:ln w="9525">
                    <a:noFill/>
                    <a:miter lim="800000"/>
                    <a:headEnd/>
                    <a:tailEnd/>
                  </a:ln>
                </pic:spPr>
              </pic:pic>
            </a:graphicData>
          </a:graphic>
        </wp:anchor>
      </w:drawing>
    </w:r>
  </w:p>
  <w:p w14:paraId="46F4A55A" w14:textId="77777777" w:rsidR="00D24596" w:rsidRPr="00204A3F" w:rsidRDefault="00D24596" w:rsidP="00D24596">
    <w:pPr>
      <w:pStyle w:val="Header"/>
      <w:rPr>
        <w:rFonts w:ascii="Garamond" w:hAnsi="Garamond"/>
        <w:b/>
        <w:sz w:val="28"/>
        <w:szCs w:val="28"/>
      </w:rPr>
    </w:pPr>
  </w:p>
  <w:tbl>
    <w:tblPr>
      <w:tblW w:w="9720" w:type="dxa"/>
      <w:tblInd w:w="123" w:type="dxa"/>
      <w:tblBorders>
        <w:top w:val="single" w:sz="12" w:space="0" w:color="E36C0A" w:themeColor="accent6" w:themeShade="BF"/>
      </w:tblBorders>
      <w:tblLook w:val="0000" w:firstRow="0" w:lastRow="0" w:firstColumn="0" w:lastColumn="0" w:noHBand="0" w:noVBand="0"/>
    </w:tblPr>
    <w:tblGrid>
      <w:gridCol w:w="9720"/>
    </w:tblGrid>
    <w:tr w:rsidR="00D24596" w14:paraId="4D570DAE" w14:textId="77777777" w:rsidTr="00D24596">
      <w:trPr>
        <w:trHeight w:val="93"/>
      </w:trPr>
      <w:tc>
        <w:tcPr>
          <w:tcW w:w="9720" w:type="dxa"/>
          <w:tcBorders>
            <w:top w:val="thinThickSmallGap" w:sz="24" w:space="0" w:color="000000" w:themeColor="text1"/>
          </w:tcBorders>
        </w:tcPr>
        <w:p w14:paraId="327854B9" w14:textId="77777777" w:rsidR="00D24596" w:rsidRDefault="00D24596" w:rsidP="00D24596">
          <w:pPr>
            <w:pStyle w:val="Header"/>
            <w:rPr>
              <w:rFonts w:ascii="Garamond" w:hAnsi="Garamond"/>
              <w:b/>
              <w:sz w:val="36"/>
              <w:szCs w:val="36"/>
            </w:rPr>
          </w:pPr>
        </w:p>
      </w:tc>
    </w:tr>
  </w:tbl>
  <w:p w14:paraId="1FB4A933" w14:textId="4CE7674E" w:rsidR="00D24596" w:rsidRPr="001D103E" w:rsidRDefault="00D24596" w:rsidP="001D103E">
    <w:pPr>
      <w:spacing w:line="360" w:lineRule="auto"/>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9381E"/>
    <w:multiLevelType w:val="hybridMultilevel"/>
    <w:tmpl w:val="4FA60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4A1556"/>
    <w:multiLevelType w:val="multilevel"/>
    <w:tmpl w:val="79E0E5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815903"/>
    <w:multiLevelType w:val="multilevel"/>
    <w:tmpl w:val="1AEEA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5601AB"/>
    <w:multiLevelType w:val="hybridMultilevel"/>
    <w:tmpl w:val="3692D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1B2F39"/>
    <w:multiLevelType w:val="hybridMultilevel"/>
    <w:tmpl w:val="C464D9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243FB5"/>
    <w:multiLevelType w:val="hybridMultilevel"/>
    <w:tmpl w:val="73282B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887717"/>
    <w:multiLevelType w:val="hybridMultilevel"/>
    <w:tmpl w:val="2E18D9E8"/>
    <w:lvl w:ilvl="0" w:tplc="1262B062">
      <w:start w:val="1"/>
      <w:numFmt w:val="decimal"/>
      <w:lvlText w:val="%1."/>
      <w:lvlJc w:val="left"/>
      <w:pPr>
        <w:ind w:left="720" w:hanging="360"/>
      </w:pPr>
      <w:rPr>
        <w:rFonts w:hint="default"/>
        <w:color w:val="2222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B5B0DFD"/>
    <w:multiLevelType w:val="multilevel"/>
    <w:tmpl w:val="99248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5BF2810"/>
    <w:multiLevelType w:val="hybridMultilevel"/>
    <w:tmpl w:val="719A96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7335779"/>
    <w:multiLevelType w:val="multilevel"/>
    <w:tmpl w:val="0D0034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A5636CA"/>
    <w:multiLevelType w:val="multilevel"/>
    <w:tmpl w:val="33D83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FD91A1A"/>
    <w:multiLevelType w:val="hybridMultilevel"/>
    <w:tmpl w:val="75688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4082252"/>
    <w:multiLevelType w:val="multilevel"/>
    <w:tmpl w:val="C70EF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8D9776F"/>
    <w:multiLevelType w:val="hybridMultilevel"/>
    <w:tmpl w:val="152487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98361BC"/>
    <w:multiLevelType w:val="hybridMultilevel"/>
    <w:tmpl w:val="89422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4867E5"/>
    <w:multiLevelType w:val="hybridMultilevel"/>
    <w:tmpl w:val="FCE45C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EB52910"/>
    <w:multiLevelType w:val="hybridMultilevel"/>
    <w:tmpl w:val="F922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4054946">
    <w:abstractNumId w:val="4"/>
  </w:num>
  <w:num w:numId="2" w16cid:durableId="1070470084">
    <w:abstractNumId w:val="15"/>
  </w:num>
  <w:num w:numId="3" w16cid:durableId="2100785356">
    <w:abstractNumId w:val="6"/>
  </w:num>
  <w:num w:numId="4" w16cid:durableId="1269198243">
    <w:abstractNumId w:val="10"/>
  </w:num>
  <w:num w:numId="5" w16cid:durableId="1683167424">
    <w:abstractNumId w:val="1"/>
  </w:num>
  <w:num w:numId="6" w16cid:durableId="827021441">
    <w:abstractNumId w:val="9"/>
  </w:num>
  <w:num w:numId="7" w16cid:durableId="1996838470">
    <w:abstractNumId w:val="2"/>
  </w:num>
  <w:num w:numId="8" w16cid:durableId="141309900">
    <w:abstractNumId w:val="7"/>
  </w:num>
  <w:num w:numId="9" w16cid:durableId="378211719">
    <w:abstractNumId w:val="0"/>
  </w:num>
  <w:num w:numId="10" w16cid:durableId="1545482670">
    <w:abstractNumId w:val="12"/>
  </w:num>
  <w:num w:numId="11" w16cid:durableId="382143054">
    <w:abstractNumId w:val="11"/>
  </w:num>
  <w:num w:numId="12" w16cid:durableId="830175706">
    <w:abstractNumId w:val="3"/>
  </w:num>
  <w:num w:numId="13" w16cid:durableId="1538548009">
    <w:abstractNumId w:val="14"/>
  </w:num>
  <w:num w:numId="14" w16cid:durableId="264195091">
    <w:abstractNumId w:val="5"/>
  </w:num>
  <w:num w:numId="15" w16cid:durableId="2030832214">
    <w:abstractNumId w:val="16"/>
  </w:num>
  <w:num w:numId="16" w16cid:durableId="1315329971">
    <w:abstractNumId w:val="8"/>
  </w:num>
  <w:num w:numId="17" w16cid:durableId="193496828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3"/>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A86"/>
    <w:rsid w:val="0000388B"/>
    <w:rsid w:val="00005D11"/>
    <w:rsid w:val="0001203C"/>
    <w:rsid w:val="000130E7"/>
    <w:rsid w:val="000240BC"/>
    <w:rsid w:val="000266BD"/>
    <w:rsid w:val="00027805"/>
    <w:rsid w:val="00031893"/>
    <w:rsid w:val="00031A95"/>
    <w:rsid w:val="000336A8"/>
    <w:rsid w:val="00034B5E"/>
    <w:rsid w:val="00034E2F"/>
    <w:rsid w:val="00042E49"/>
    <w:rsid w:val="00045BF4"/>
    <w:rsid w:val="000462BF"/>
    <w:rsid w:val="00051E7C"/>
    <w:rsid w:val="000555BC"/>
    <w:rsid w:val="0006365E"/>
    <w:rsid w:val="000670ED"/>
    <w:rsid w:val="000678D8"/>
    <w:rsid w:val="00071BFD"/>
    <w:rsid w:val="0007215D"/>
    <w:rsid w:val="00072224"/>
    <w:rsid w:val="00075AE2"/>
    <w:rsid w:val="00077A99"/>
    <w:rsid w:val="000805D0"/>
    <w:rsid w:val="00080A40"/>
    <w:rsid w:val="00084947"/>
    <w:rsid w:val="000851D5"/>
    <w:rsid w:val="000962E1"/>
    <w:rsid w:val="00096D53"/>
    <w:rsid w:val="000A3EA7"/>
    <w:rsid w:val="000A4002"/>
    <w:rsid w:val="000B0DA6"/>
    <w:rsid w:val="000B6C7F"/>
    <w:rsid w:val="000B7A37"/>
    <w:rsid w:val="000C1002"/>
    <w:rsid w:val="000C2A57"/>
    <w:rsid w:val="000C477B"/>
    <w:rsid w:val="000C4BC8"/>
    <w:rsid w:val="000C5002"/>
    <w:rsid w:val="000C563A"/>
    <w:rsid w:val="000D020B"/>
    <w:rsid w:val="000D34EC"/>
    <w:rsid w:val="000D6197"/>
    <w:rsid w:val="000D7B35"/>
    <w:rsid w:val="000E5530"/>
    <w:rsid w:val="000E6287"/>
    <w:rsid w:val="000F0363"/>
    <w:rsid w:val="000F11C0"/>
    <w:rsid w:val="000F248B"/>
    <w:rsid w:val="000F337C"/>
    <w:rsid w:val="00100C13"/>
    <w:rsid w:val="00100FE2"/>
    <w:rsid w:val="00101BEE"/>
    <w:rsid w:val="00115C39"/>
    <w:rsid w:val="0012187F"/>
    <w:rsid w:val="00121D45"/>
    <w:rsid w:val="001249BE"/>
    <w:rsid w:val="00125B71"/>
    <w:rsid w:val="00130314"/>
    <w:rsid w:val="001333C4"/>
    <w:rsid w:val="00137F26"/>
    <w:rsid w:val="00140231"/>
    <w:rsid w:val="00142710"/>
    <w:rsid w:val="0014420D"/>
    <w:rsid w:val="00146062"/>
    <w:rsid w:val="001532D0"/>
    <w:rsid w:val="00153E4C"/>
    <w:rsid w:val="00164E1D"/>
    <w:rsid w:val="00170600"/>
    <w:rsid w:val="00172D9C"/>
    <w:rsid w:val="00180B87"/>
    <w:rsid w:val="00192D23"/>
    <w:rsid w:val="00193C75"/>
    <w:rsid w:val="001B108C"/>
    <w:rsid w:val="001B2F37"/>
    <w:rsid w:val="001C3EBB"/>
    <w:rsid w:val="001C49A5"/>
    <w:rsid w:val="001C73FC"/>
    <w:rsid w:val="001D103E"/>
    <w:rsid w:val="001D2EDC"/>
    <w:rsid w:val="001D4B4E"/>
    <w:rsid w:val="001D5CF6"/>
    <w:rsid w:val="001F3993"/>
    <w:rsid w:val="001F47AB"/>
    <w:rsid w:val="001F78FB"/>
    <w:rsid w:val="001F7D8C"/>
    <w:rsid w:val="00204795"/>
    <w:rsid w:val="00217A56"/>
    <w:rsid w:val="002231FB"/>
    <w:rsid w:val="00223A2E"/>
    <w:rsid w:val="00223ACB"/>
    <w:rsid w:val="00226176"/>
    <w:rsid w:val="00227000"/>
    <w:rsid w:val="00234B31"/>
    <w:rsid w:val="0024192F"/>
    <w:rsid w:val="0024458D"/>
    <w:rsid w:val="002456B8"/>
    <w:rsid w:val="00245D2D"/>
    <w:rsid w:val="00250C66"/>
    <w:rsid w:val="00250F39"/>
    <w:rsid w:val="00255452"/>
    <w:rsid w:val="002554BB"/>
    <w:rsid w:val="00257621"/>
    <w:rsid w:val="00257D46"/>
    <w:rsid w:val="00265B51"/>
    <w:rsid w:val="00270375"/>
    <w:rsid w:val="00271E3E"/>
    <w:rsid w:val="0027227B"/>
    <w:rsid w:val="00273E3C"/>
    <w:rsid w:val="00275549"/>
    <w:rsid w:val="00283544"/>
    <w:rsid w:val="002862B0"/>
    <w:rsid w:val="00286CBB"/>
    <w:rsid w:val="00290B13"/>
    <w:rsid w:val="00292460"/>
    <w:rsid w:val="00292A2C"/>
    <w:rsid w:val="002A0B80"/>
    <w:rsid w:val="002A3740"/>
    <w:rsid w:val="002A6A0E"/>
    <w:rsid w:val="002B0BFE"/>
    <w:rsid w:val="002C0FAC"/>
    <w:rsid w:val="002C1C66"/>
    <w:rsid w:val="002D049C"/>
    <w:rsid w:val="002D0705"/>
    <w:rsid w:val="002D2CBA"/>
    <w:rsid w:val="002E3B81"/>
    <w:rsid w:val="002E4414"/>
    <w:rsid w:val="002F1B77"/>
    <w:rsid w:val="002F2C85"/>
    <w:rsid w:val="002F7FCD"/>
    <w:rsid w:val="00301AB7"/>
    <w:rsid w:val="00304938"/>
    <w:rsid w:val="00311D36"/>
    <w:rsid w:val="003174B9"/>
    <w:rsid w:val="00317F62"/>
    <w:rsid w:val="00320E89"/>
    <w:rsid w:val="0032208A"/>
    <w:rsid w:val="003223B4"/>
    <w:rsid w:val="00322D9D"/>
    <w:rsid w:val="00331C7D"/>
    <w:rsid w:val="00334755"/>
    <w:rsid w:val="00335EEE"/>
    <w:rsid w:val="00340541"/>
    <w:rsid w:val="003444B2"/>
    <w:rsid w:val="003476AB"/>
    <w:rsid w:val="00347994"/>
    <w:rsid w:val="00355048"/>
    <w:rsid w:val="00361BB7"/>
    <w:rsid w:val="003678FD"/>
    <w:rsid w:val="00373801"/>
    <w:rsid w:val="003772EE"/>
    <w:rsid w:val="00380498"/>
    <w:rsid w:val="00381150"/>
    <w:rsid w:val="00383963"/>
    <w:rsid w:val="00385068"/>
    <w:rsid w:val="00385480"/>
    <w:rsid w:val="00386FBB"/>
    <w:rsid w:val="003921B0"/>
    <w:rsid w:val="00393F85"/>
    <w:rsid w:val="003973E0"/>
    <w:rsid w:val="003A06B0"/>
    <w:rsid w:val="003A5D10"/>
    <w:rsid w:val="003A6C5C"/>
    <w:rsid w:val="003B07C9"/>
    <w:rsid w:val="003B5948"/>
    <w:rsid w:val="003C5DE0"/>
    <w:rsid w:val="003C6A1F"/>
    <w:rsid w:val="003C757C"/>
    <w:rsid w:val="003D0818"/>
    <w:rsid w:val="003D35BC"/>
    <w:rsid w:val="003D4D92"/>
    <w:rsid w:val="003D53DF"/>
    <w:rsid w:val="003E3667"/>
    <w:rsid w:val="003E6002"/>
    <w:rsid w:val="003E6F81"/>
    <w:rsid w:val="003F2152"/>
    <w:rsid w:val="003F22B6"/>
    <w:rsid w:val="003F29B0"/>
    <w:rsid w:val="00404FA2"/>
    <w:rsid w:val="00405FFF"/>
    <w:rsid w:val="004162EC"/>
    <w:rsid w:val="0041734B"/>
    <w:rsid w:val="004225D8"/>
    <w:rsid w:val="004229FE"/>
    <w:rsid w:val="004237C0"/>
    <w:rsid w:val="00423C3F"/>
    <w:rsid w:val="00426897"/>
    <w:rsid w:val="00431E39"/>
    <w:rsid w:val="00432BF9"/>
    <w:rsid w:val="004334CA"/>
    <w:rsid w:val="00433545"/>
    <w:rsid w:val="0043501F"/>
    <w:rsid w:val="0043633B"/>
    <w:rsid w:val="00436E5B"/>
    <w:rsid w:val="00443E4D"/>
    <w:rsid w:val="00446758"/>
    <w:rsid w:val="004510A0"/>
    <w:rsid w:val="004600AC"/>
    <w:rsid w:val="004609FD"/>
    <w:rsid w:val="00477DA4"/>
    <w:rsid w:val="00482553"/>
    <w:rsid w:val="00482915"/>
    <w:rsid w:val="004857E2"/>
    <w:rsid w:val="00491C82"/>
    <w:rsid w:val="0049201F"/>
    <w:rsid w:val="0049465B"/>
    <w:rsid w:val="00497329"/>
    <w:rsid w:val="00497C38"/>
    <w:rsid w:val="004A481E"/>
    <w:rsid w:val="004A4CDE"/>
    <w:rsid w:val="004A6329"/>
    <w:rsid w:val="004A7E03"/>
    <w:rsid w:val="004B1B6E"/>
    <w:rsid w:val="004B4A20"/>
    <w:rsid w:val="004B5AB5"/>
    <w:rsid w:val="004D1B8C"/>
    <w:rsid w:val="004D2B10"/>
    <w:rsid w:val="004D3190"/>
    <w:rsid w:val="004D6B97"/>
    <w:rsid w:val="004E4889"/>
    <w:rsid w:val="004F09B4"/>
    <w:rsid w:val="004F3067"/>
    <w:rsid w:val="005027B7"/>
    <w:rsid w:val="005131B2"/>
    <w:rsid w:val="005254FF"/>
    <w:rsid w:val="00527A53"/>
    <w:rsid w:val="00527BA6"/>
    <w:rsid w:val="0053127E"/>
    <w:rsid w:val="00533DE7"/>
    <w:rsid w:val="00535FAB"/>
    <w:rsid w:val="00537BE3"/>
    <w:rsid w:val="00537FE7"/>
    <w:rsid w:val="00545139"/>
    <w:rsid w:val="00554906"/>
    <w:rsid w:val="00560230"/>
    <w:rsid w:val="00561772"/>
    <w:rsid w:val="00562A49"/>
    <w:rsid w:val="00566E37"/>
    <w:rsid w:val="0057185A"/>
    <w:rsid w:val="00572D5B"/>
    <w:rsid w:val="005759C8"/>
    <w:rsid w:val="0058577D"/>
    <w:rsid w:val="005A0671"/>
    <w:rsid w:val="005A1F0F"/>
    <w:rsid w:val="005B0A00"/>
    <w:rsid w:val="005C08CD"/>
    <w:rsid w:val="005D1CF6"/>
    <w:rsid w:val="005D25E7"/>
    <w:rsid w:val="005D2B7A"/>
    <w:rsid w:val="005D396C"/>
    <w:rsid w:val="005D4D02"/>
    <w:rsid w:val="005D52CC"/>
    <w:rsid w:val="005D5A92"/>
    <w:rsid w:val="005E1EBA"/>
    <w:rsid w:val="005E3026"/>
    <w:rsid w:val="005E37BA"/>
    <w:rsid w:val="005E4680"/>
    <w:rsid w:val="005E7406"/>
    <w:rsid w:val="005E7C55"/>
    <w:rsid w:val="005E7CEB"/>
    <w:rsid w:val="005F2477"/>
    <w:rsid w:val="00601DAD"/>
    <w:rsid w:val="0060559C"/>
    <w:rsid w:val="00606312"/>
    <w:rsid w:val="00611035"/>
    <w:rsid w:val="00611495"/>
    <w:rsid w:val="00635470"/>
    <w:rsid w:val="0063656E"/>
    <w:rsid w:val="00636D5E"/>
    <w:rsid w:val="00637CBF"/>
    <w:rsid w:val="0064074B"/>
    <w:rsid w:val="00642B94"/>
    <w:rsid w:val="00642F59"/>
    <w:rsid w:val="00644326"/>
    <w:rsid w:val="0064597C"/>
    <w:rsid w:val="006462D4"/>
    <w:rsid w:val="00653985"/>
    <w:rsid w:val="00653DAC"/>
    <w:rsid w:val="0065402C"/>
    <w:rsid w:val="006548EA"/>
    <w:rsid w:val="006549D6"/>
    <w:rsid w:val="0065537C"/>
    <w:rsid w:val="0066030F"/>
    <w:rsid w:val="00663899"/>
    <w:rsid w:val="00665659"/>
    <w:rsid w:val="0067140A"/>
    <w:rsid w:val="00673BBC"/>
    <w:rsid w:val="00673D01"/>
    <w:rsid w:val="00682CB5"/>
    <w:rsid w:val="006949E2"/>
    <w:rsid w:val="006A53CF"/>
    <w:rsid w:val="006B53B4"/>
    <w:rsid w:val="006C0D9A"/>
    <w:rsid w:val="006C5ED6"/>
    <w:rsid w:val="006C65EA"/>
    <w:rsid w:val="006D4B1A"/>
    <w:rsid w:val="006E0444"/>
    <w:rsid w:val="006E2A80"/>
    <w:rsid w:val="006F0C4E"/>
    <w:rsid w:val="006F3085"/>
    <w:rsid w:val="006F3268"/>
    <w:rsid w:val="006F5D8A"/>
    <w:rsid w:val="007007F4"/>
    <w:rsid w:val="00701FD4"/>
    <w:rsid w:val="00704FC0"/>
    <w:rsid w:val="00705AD5"/>
    <w:rsid w:val="00705E2E"/>
    <w:rsid w:val="007067F8"/>
    <w:rsid w:val="00706C0B"/>
    <w:rsid w:val="007103A2"/>
    <w:rsid w:val="00712898"/>
    <w:rsid w:val="007202A5"/>
    <w:rsid w:val="00721C0E"/>
    <w:rsid w:val="00723C7B"/>
    <w:rsid w:val="007245DC"/>
    <w:rsid w:val="007268A3"/>
    <w:rsid w:val="00731C86"/>
    <w:rsid w:val="0073545F"/>
    <w:rsid w:val="0074124D"/>
    <w:rsid w:val="00750077"/>
    <w:rsid w:val="0075193B"/>
    <w:rsid w:val="00751BAF"/>
    <w:rsid w:val="007541E2"/>
    <w:rsid w:val="007543CF"/>
    <w:rsid w:val="00754628"/>
    <w:rsid w:val="0076011F"/>
    <w:rsid w:val="007638A9"/>
    <w:rsid w:val="00766DCF"/>
    <w:rsid w:val="00771A4D"/>
    <w:rsid w:val="0077288F"/>
    <w:rsid w:val="00775464"/>
    <w:rsid w:val="00775ADF"/>
    <w:rsid w:val="00782DA2"/>
    <w:rsid w:val="0078546A"/>
    <w:rsid w:val="0078568D"/>
    <w:rsid w:val="00785BC4"/>
    <w:rsid w:val="00786005"/>
    <w:rsid w:val="007966E8"/>
    <w:rsid w:val="007A3476"/>
    <w:rsid w:val="007A5630"/>
    <w:rsid w:val="007B66ED"/>
    <w:rsid w:val="007B68D2"/>
    <w:rsid w:val="007C095C"/>
    <w:rsid w:val="007C535D"/>
    <w:rsid w:val="007C6A53"/>
    <w:rsid w:val="007D20EB"/>
    <w:rsid w:val="007D3C91"/>
    <w:rsid w:val="007D5A6D"/>
    <w:rsid w:val="007D5AC3"/>
    <w:rsid w:val="007D74D2"/>
    <w:rsid w:val="007E5AA3"/>
    <w:rsid w:val="007E5BF7"/>
    <w:rsid w:val="007E6342"/>
    <w:rsid w:val="007E7115"/>
    <w:rsid w:val="007F4809"/>
    <w:rsid w:val="007F648D"/>
    <w:rsid w:val="007F67C5"/>
    <w:rsid w:val="00804EE8"/>
    <w:rsid w:val="00806201"/>
    <w:rsid w:val="00812821"/>
    <w:rsid w:val="00812B7D"/>
    <w:rsid w:val="00817A6A"/>
    <w:rsid w:val="00820D79"/>
    <w:rsid w:val="00821701"/>
    <w:rsid w:val="00823D7F"/>
    <w:rsid w:val="00825296"/>
    <w:rsid w:val="008264BE"/>
    <w:rsid w:val="00827F10"/>
    <w:rsid w:val="008301B0"/>
    <w:rsid w:val="00831785"/>
    <w:rsid w:val="008348BE"/>
    <w:rsid w:val="00835F33"/>
    <w:rsid w:val="00837C89"/>
    <w:rsid w:val="008408EF"/>
    <w:rsid w:val="008506D6"/>
    <w:rsid w:val="008524A7"/>
    <w:rsid w:val="008533B4"/>
    <w:rsid w:val="00853866"/>
    <w:rsid w:val="00853D22"/>
    <w:rsid w:val="00854D1B"/>
    <w:rsid w:val="00856B94"/>
    <w:rsid w:val="00856E73"/>
    <w:rsid w:val="00870E19"/>
    <w:rsid w:val="00872BEB"/>
    <w:rsid w:val="008736A7"/>
    <w:rsid w:val="00876A4D"/>
    <w:rsid w:val="00877758"/>
    <w:rsid w:val="008801B1"/>
    <w:rsid w:val="00880638"/>
    <w:rsid w:val="0088302C"/>
    <w:rsid w:val="00883C0A"/>
    <w:rsid w:val="00883F52"/>
    <w:rsid w:val="00892A86"/>
    <w:rsid w:val="00893C08"/>
    <w:rsid w:val="008A3C4A"/>
    <w:rsid w:val="008B3922"/>
    <w:rsid w:val="008B422C"/>
    <w:rsid w:val="008B5B37"/>
    <w:rsid w:val="008C3052"/>
    <w:rsid w:val="008C6707"/>
    <w:rsid w:val="008D6AF7"/>
    <w:rsid w:val="008E2669"/>
    <w:rsid w:val="008E670E"/>
    <w:rsid w:val="008E6DEE"/>
    <w:rsid w:val="008F36BF"/>
    <w:rsid w:val="008F624F"/>
    <w:rsid w:val="008F6B14"/>
    <w:rsid w:val="009031D7"/>
    <w:rsid w:val="00903F8A"/>
    <w:rsid w:val="00904F8B"/>
    <w:rsid w:val="00912E64"/>
    <w:rsid w:val="0091325C"/>
    <w:rsid w:val="00916917"/>
    <w:rsid w:val="00917B45"/>
    <w:rsid w:val="00921CBB"/>
    <w:rsid w:val="00922373"/>
    <w:rsid w:val="00923A05"/>
    <w:rsid w:val="0092414D"/>
    <w:rsid w:val="009277DC"/>
    <w:rsid w:val="00927FCB"/>
    <w:rsid w:val="0093241E"/>
    <w:rsid w:val="009355B8"/>
    <w:rsid w:val="0094150B"/>
    <w:rsid w:val="00944A2A"/>
    <w:rsid w:val="0094791A"/>
    <w:rsid w:val="009514DB"/>
    <w:rsid w:val="009533BF"/>
    <w:rsid w:val="009565F4"/>
    <w:rsid w:val="00964F4F"/>
    <w:rsid w:val="009711EF"/>
    <w:rsid w:val="009712DB"/>
    <w:rsid w:val="009720B6"/>
    <w:rsid w:val="00976FCE"/>
    <w:rsid w:val="009773FC"/>
    <w:rsid w:val="00977D1D"/>
    <w:rsid w:val="009824A7"/>
    <w:rsid w:val="009826EB"/>
    <w:rsid w:val="009848C3"/>
    <w:rsid w:val="00986BAD"/>
    <w:rsid w:val="0098768E"/>
    <w:rsid w:val="00987B1A"/>
    <w:rsid w:val="00991304"/>
    <w:rsid w:val="009924AF"/>
    <w:rsid w:val="0099412D"/>
    <w:rsid w:val="009B1347"/>
    <w:rsid w:val="009B1E65"/>
    <w:rsid w:val="009B2256"/>
    <w:rsid w:val="009B66B7"/>
    <w:rsid w:val="009B75F7"/>
    <w:rsid w:val="009C3290"/>
    <w:rsid w:val="009C5662"/>
    <w:rsid w:val="009D0C6A"/>
    <w:rsid w:val="009D2C7B"/>
    <w:rsid w:val="009D4DC0"/>
    <w:rsid w:val="009D6C16"/>
    <w:rsid w:val="009E076B"/>
    <w:rsid w:val="009E21EB"/>
    <w:rsid w:val="009E474E"/>
    <w:rsid w:val="009E5C48"/>
    <w:rsid w:val="009F29F0"/>
    <w:rsid w:val="009F6E6E"/>
    <w:rsid w:val="00A00B9F"/>
    <w:rsid w:val="00A1206B"/>
    <w:rsid w:val="00A12224"/>
    <w:rsid w:val="00A12518"/>
    <w:rsid w:val="00A17BBF"/>
    <w:rsid w:val="00A2642A"/>
    <w:rsid w:val="00A2772B"/>
    <w:rsid w:val="00A340DE"/>
    <w:rsid w:val="00A348CF"/>
    <w:rsid w:val="00A35CAD"/>
    <w:rsid w:val="00A37753"/>
    <w:rsid w:val="00A37F78"/>
    <w:rsid w:val="00A45EE9"/>
    <w:rsid w:val="00A466E9"/>
    <w:rsid w:val="00A56670"/>
    <w:rsid w:val="00A567B6"/>
    <w:rsid w:val="00A57484"/>
    <w:rsid w:val="00A63320"/>
    <w:rsid w:val="00A63832"/>
    <w:rsid w:val="00A64F1F"/>
    <w:rsid w:val="00A7092F"/>
    <w:rsid w:val="00A724ED"/>
    <w:rsid w:val="00A75777"/>
    <w:rsid w:val="00A84145"/>
    <w:rsid w:val="00A84D6F"/>
    <w:rsid w:val="00A86D66"/>
    <w:rsid w:val="00A95BEA"/>
    <w:rsid w:val="00AA2E46"/>
    <w:rsid w:val="00AA2E5B"/>
    <w:rsid w:val="00AA4D2C"/>
    <w:rsid w:val="00AB0298"/>
    <w:rsid w:val="00AB4F4B"/>
    <w:rsid w:val="00AB6072"/>
    <w:rsid w:val="00AC0C92"/>
    <w:rsid w:val="00AC5905"/>
    <w:rsid w:val="00AC7B5E"/>
    <w:rsid w:val="00AC7EF9"/>
    <w:rsid w:val="00AD0BCB"/>
    <w:rsid w:val="00AD0DD7"/>
    <w:rsid w:val="00AD5B71"/>
    <w:rsid w:val="00AD777F"/>
    <w:rsid w:val="00AD78DC"/>
    <w:rsid w:val="00AE1E3B"/>
    <w:rsid w:val="00AE2B73"/>
    <w:rsid w:val="00AE45DE"/>
    <w:rsid w:val="00AE7025"/>
    <w:rsid w:val="00AF45BD"/>
    <w:rsid w:val="00AF47DA"/>
    <w:rsid w:val="00AF49CC"/>
    <w:rsid w:val="00AF5C2A"/>
    <w:rsid w:val="00B028CF"/>
    <w:rsid w:val="00B109C7"/>
    <w:rsid w:val="00B168C0"/>
    <w:rsid w:val="00B2252F"/>
    <w:rsid w:val="00B22873"/>
    <w:rsid w:val="00B27D74"/>
    <w:rsid w:val="00B30BEE"/>
    <w:rsid w:val="00B34DE7"/>
    <w:rsid w:val="00B361A7"/>
    <w:rsid w:val="00B42536"/>
    <w:rsid w:val="00B4410D"/>
    <w:rsid w:val="00B47A3D"/>
    <w:rsid w:val="00B52A8D"/>
    <w:rsid w:val="00B54B7D"/>
    <w:rsid w:val="00B650F1"/>
    <w:rsid w:val="00B71BBE"/>
    <w:rsid w:val="00B72731"/>
    <w:rsid w:val="00B7550F"/>
    <w:rsid w:val="00B96E33"/>
    <w:rsid w:val="00BA1320"/>
    <w:rsid w:val="00BA55D4"/>
    <w:rsid w:val="00BB2C4D"/>
    <w:rsid w:val="00BB507F"/>
    <w:rsid w:val="00BC1B3B"/>
    <w:rsid w:val="00BC1CA3"/>
    <w:rsid w:val="00BC30F2"/>
    <w:rsid w:val="00BC4C04"/>
    <w:rsid w:val="00BD3A02"/>
    <w:rsid w:val="00BD3BFF"/>
    <w:rsid w:val="00BD4B92"/>
    <w:rsid w:val="00BE0A3E"/>
    <w:rsid w:val="00BE0CB3"/>
    <w:rsid w:val="00BE20DB"/>
    <w:rsid w:val="00BE2965"/>
    <w:rsid w:val="00BE45E2"/>
    <w:rsid w:val="00BF18F1"/>
    <w:rsid w:val="00C00EA5"/>
    <w:rsid w:val="00C06847"/>
    <w:rsid w:val="00C100AF"/>
    <w:rsid w:val="00C11A85"/>
    <w:rsid w:val="00C14BE0"/>
    <w:rsid w:val="00C15D91"/>
    <w:rsid w:val="00C15F07"/>
    <w:rsid w:val="00C2628C"/>
    <w:rsid w:val="00C30120"/>
    <w:rsid w:val="00C33EBA"/>
    <w:rsid w:val="00C34BCE"/>
    <w:rsid w:val="00C374CF"/>
    <w:rsid w:val="00C402C6"/>
    <w:rsid w:val="00C41C1D"/>
    <w:rsid w:val="00C470EE"/>
    <w:rsid w:val="00C51B48"/>
    <w:rsid w:val="00C53F57"/>
    <w:rsid w:val="00C55571"/>
    <w:rsid w:val="00C56557"/>
    <w:rsid w:val="00C56F35"/>
    <w:rsid w:val="00C70F12"/>
    <w:rsid w:val="00C766C6"/>
    <w:rsid w:val="00C80CEA"/>
    <w:rsid w:val="00C84760"/>
    <w:rsid w:val="00C94641"/>
    <w:rsid w:val="00CA0AE5"/>
    <w:rsid w:val="00CA253C"/>
    <w:rsid w:val="00CA3CA7"/>
    <w:rsid w:val="00CA5699"/>
    <w:rsid w:val="00CA68FD"/>
    <w:rsid w:val="00CB0D04"/>
    <w:rsid w:val="00CB275F"/>
    <w:rsid w:val="00CB6BD6"/>
    <w:rsid w:val="00CC1234"/>
    <w:rsid w:val="00CC2173"/>
    <w:rsid w:val="00CC2374"/>
    <w:rsid w:val="00CC2979"/>
    <w:rsid w:val="00CC6F03"/>
    <w:rsid w:val="00CD071E"/>
    <w:rsid w:val="00CD17DF"/>
    <w:rsid w:val="00CD27EB"/>
    <w:rsid w:val="00CD66F1"/>
    <w:rsid w:val="00CE055E"/>
    <w:rsid w:val="00CE7834"/>
    <w:rsid w:val="00CF239E"/>
    <w:rsid w:val="00CF2633"/>
    <w:rsid w:val="00CF3AC0"/>
    <w:rsid w:val="00CF4961"/>
    <w:rsid w:val="00D022E3"/>
    <w:rsid w:val="00D02D3D"/>
    <w:rsid w:val="00D04E4D"/>
    <w:rsid w:val="00D05319"/>
    <w:rsid w:val="00D07871"/>
    <w:rsid w:val="00D12411"/>
    <w:rsid w:val="00D12B37"/>
    <w:rsid w:val="00D13270"/>
    <w:rsid w:val="00D13E28"/>
    <w:rsid w:val="00D217AB"/>
    <w:rsid w:val="00D24596"/>
    <w:rsid w:val="00D32860"/>
    <w:rsid w:val="00D42D18"/>
    <w:rsid w:val="00D4315B"/>
    <w:rsid w:val="00D503BD"/>
    <w:rsid w:val="00D60DBD"/>
    <w:rsid w:val="00D74723"/>
    <w:rsid w:val="00D7637E"/>
    <w:rsid w:val="00D82235"/>
    <w:rsid w:val="00D86083"/>
    <w:rsid w:val="00D9016F"/>
    <w:rsid w:val="00DA0847"/>
    <w:rsid w:val="00DA483D"/>
    <w:rsid w:val="00DA753D"/>
    <w:rsid w:val="00DA7EDE"/>
    <w:rsid w:val="00DB1B49"/>
    <w:rsid w:val="00DB398E"/>
    <w:rsid w:val="00DB7143"/>
    <w:rsid w:val="00DB719F"/>
    <w:rsid w:val="00DC0081"/>
    <w:rsid w:val="00DC7459"/>
    <w:rsid w:val="00DD1E71"/>
    <w:rsid w:val="00DE0466"/>
    <w:rsid w:val="00DE3D5F"/>
    <w:rsid w:val="00DE719D"/>
    <w:rsid w:val="00DF2458"/>
    <w:rsid w:val="00DF4233"/>
    <w:rsid w:val="00DF6E0C"/>
    <w:rsid w:val="00E01D62"/>
    <w:rsid w:val="00E03A31"/>
    <w:rsid w:val="00E05983"/>
    <w:rsid w:val="00E06599"/>
    <w:rsid w:val="00E1473C"/>
    <w:rsid w:val="00E17740"/>
    <w:rsid w:val="00E214B7"/>
    <w:rsid w:val="00E2200D"/>
    <w:rsid w:val="00E24597"/>
    <w:rsid w:val="00E26C88"/>
    <w:rsid w:val="00E26FB2"/>
    <w:rsid w:val="00E27505"/>
    <w:rsid w:val="00E31598"/>
    <w:rsid w:val="00E33A73"/>
    <w:rsid w:val="00E369C2"/>
    <w:rsid w:val="00E41866"/>
    <w:rsid w:val="00E4486C"/>
    <w:rsid w:val="00E46E6A"/>
    <w:rsid w:val="00E54E11"/>
    <w:rsid w:val="00E55649"/>
    <w:rsid w:val="00E56E0D"/>
    <w:rsid w:val="00E6733B"/>
    <w:rsid w:val="00E74026"/>
    <w:rsid w:val="00E74CBA"/>
    <w:rsid w:val="00E771AD"/>
    <w:rsid w:val="00E92767"/>
    <w:rsid w:val="00E93A9A"/>
    <w:rsid w:val="00EA0445"/>
    <w:rsid w:val="00EB2A83"/>
    <w:rsid w:val="00EB3210"/>
    <w:rsid w:val="00EB3A73"/>
    <w:rsid w:val="00EB3D8E"/>
    <w:rsid w:val="00EB4B79"/>
    <w:rsid w:val="00EB56D0"/>
    <w:rsid w:val="00EC2825"/>
    <w:rsid w:val="00EC2BDD"/>
    <w:rsid w:val="00ED7117"/>
    <w:rsid w:val="00EE143C"/>
    <w:rsid w:val="00EE2880"/>
    <w:rsid w:val="00EE2AD9"/>
    <w:rsid w:val="00EE7EFF"/>
    <w:rsid w:val="00F00237"/>
    <w:rsid w:val="00F0524A"/>
    <w:rsid w:val="00F05F95"/>
    <w:rsid w:val="00F07F91"/>
    <w:rsid w:val="00F104ED"/>
    <w:rsid w:val="00F135F1"/>
    <w:rsid w:val="00F13A67"/>
    <w:rsid w:val="00F17698"/>
    <w:rsid w:val="00F20F68"/>
    <w:rsid w:val="00F25AE9"/>
    <w:rsid w:val="00F300EF"/>
    <w:rsid w:val="00F31F65"/>
    <w:rsid w:val="00F3544E"/>
    <w:rsid w:val="00F36C71"/>
    <w:rsid w:val="00F36CC2"/>
    <w:rsid w:val="00F4304E"/>
    <w:rsid w:val="00F44AE8"/>
    <w:rsid w:val="00F5097D"/>
    <w:rsid w:val="00F55733"/>
    <w:rsid w:val="00F65A13"/>
    <w:rsid w:val="00F726B2"/>
    <w:rsid w:val="00F735D8"/>
    <w:rsid w:val="00F73933"/>
    <w:rsid w:val="00F80470"/>
    <w:rsid w:val="00F828BF"/>
    <w:rsid w:val="00FA11F2"/>
    <w:rsid w:val="00FA1E0B"/>
    <w:rsid w:val="00FA7249"/>
    <w:rsid w:val="00FB0975"/>
    <w:rsid w:val="00FB4947"/>
    <w:rsid w:val="00FB5C82"/>
    <w:rsid w:val="00FC4944"/>
    <w:rsid w:val="00FC71AD"/>
    <w:rsid w:val="00FD0ACD"/>
    <w:rsid w:val="00FD32E0"/>
    <w:rsid w:val="00FD4D86"/>
    <w:rsid w:val="00FD6BEE"/>
    <w:rsid w:val="00FD7DF9"/>
    <w:rsid w:val="00FE73AD"/>
    <w:rsid w:val="00FF173F"/>
    <w:rsid w:val="00FF21CF"/>
    <w:rsid w:val="00FF4F26"/>
    <w:rsid w:val="00FF6AE1"/>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6A3AFD"/>
  <w15:docId w15:val="{9C1BAE28-02DC-475B-ADA8-91CC876B8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Black" w:eastAsiaTheme="minorHAnsi" w:hAnsi="Arial Black" w:cstheme="minorBidi"/>
        <w:b/>
        <w:sz w:val="144"/>
        <w:szCs w:val="176"/>
        <w:lang w:val="en-US" w:eastAsia="en-US" w:bidi="bo-C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2A86"/>
    <w:rPr>
      <w:rFonts w:ascii="Calibri" w:eastAsia="Calibri" w:hAnsi="Calibri" w:cs="Times New Roman"/>
      <w:b w:val="0"/>
      <w:sz w:val="22"/>
      <w:szCs w:val="22"/>
      <w:lang w:bidi="ar-SA"/>
    </w:rPr>
  </w:style>
  <w:style w:type="paragraph" w:styleId="Heading2">
    <w:name w:val="heading 2"/>
    <w:basedOn w:val="Normal"/>
    <w:next w:val="Normal"/>
    <w:link w:val="Heading2Char"/>
    <w:uiPriority w:val="9"/>
    <w:semiHidden/>
    <w:unhideWhenUsed/>
    <w:qFormat/>
    <w:rsid w:val="00005D1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EE143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link w:val="Heading4Char"/>
    <w:uiPriority w:val="9"/>
    <w:qFormat/>
    <w:rsid w:val="008524A7"/>
    <w:pPr>
      <w:spacing w:before="100" w:beforeAutospacing="1" w:after="100" w:afterAutospacing="1" w:line="240" w:lineRule="auto"/>
      <w:outlineLvl w:val="3"/>
    </w:pPr>
    <w:rPr>
      <w:rFonts w:ascii="Times New Roman" w:eastAsia="Times New Roman" w:hAnsi="Times New Roman"/>
      <w:b/>
      <w:bCs/>
      <w:sz w:val="24"/>
      <w:szCs w:val="24"/>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2A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2A86"/>
    <w:rPr>
      <w:rFonts w:ascii="Calibri" w:eastAsia="Calibri" w:hAnsi="Calibri" w:cs="Times New Roman"/>
      <w:b w:val="0"/>
      <w:sz w:val="22"/>
      <w:szCs w:val="22"/>
      <w:lang w:bidi="ar-SA"/>
    </w:rPr>
  </w:style>
  <w:style w:type="paragraph" w:styleId="Footer">
    <w:name w:val="footer"/>
    <w:basedOn w:val="Normal"/>
    <w:link w:val="FooterChar"/>
    <w:uiPriority w:val="99"/>
    <w:unhideWhenUsed/>
    <w:rsid w:val="00892A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2A86"/>
    <w:rPr>
      <w:rFonts w:ascii="Calibri" w:eastAsia="Calibri" w:hAnsi="Calibri" w:cs="Times New Roman"/>
      <w:b w:val="0"/>
      <w:sz w:val="22"/>
      <w:szCs w:val="22"/>
      <w:lang w:bidi="ar-SA"/>
    </w:rPr>
  </w:style>
  <w:style w:type="character" w:styleId="Hyperlink">
    <w:name w:val="Hyperlink"/>
    <w:basedOn w:val="DefaultParagraphFont"/>
    <w:uiPriority w:val="99"/>
    <w:unhideWhenUsed/>
    <w:rsid w:val="00892A86"/>
    <w:rPr>
      <w:color w:val="0000FF" w:themeColor="hyperlink"/>
      <w:u w:val="single"/>
    </w:rPr>
  </w:style>
  <w:style w:type="paragraph" w:styleId="ListParagraph">
    <w:name w:val="List Paragraph"/>
    <w:basedOn w:val="Normal"/>
    <w:uiPriority w:val="34"/>
    <w:qFormat/>
    <w:rsid w:val="00892A86"/>
    <w:pPr>
      <w:ind w:left="720"/>
      <w:contextualSpacing/>
    </w:pPr>
  </w:style>
  <w:style w:type="paragraph" w:styleId="BalloonText">
    <w:name w:val="Balloon Text"/>
    <w:basedOn w:val="Normal"/>
    <w:link w:val="BalloonTextChar"/>
    <w:uiPriority w:val="99"/>
    <w:semiHidden/>
    <w:unhideWhenUsed/>
    <w:rsid w:val="00892A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2A86"/>
    <w:rPr>
      <w:rFonts w:ascii="Tahoma" w:eastAsia="Calibri" w:hAnsi="Tahoma" w:cs="Tahoma"/>
      <w:b w:val="0"/>
      <w:sz w:val="16"/>
      <w:szCs w:val="16"/>
      <w:lang w:bidi="ar-SA"/>
    </w:rPr>
  </w:style>
  <w:style w:type="character" w:customStyle="1" w:styleId="apple-converted-space">
    <w:name w:val="apple-converted-space"/>
    <w:basedOn w:val="DefaultParagraphFont"/>
    <w:rsid w:val="00FE73AD"/>
  </w:style>
  <w:style w:type="character" w:customStyle="1" w:styleId="aqj">
    <w:name w:val="aqj"/>
    <w:basedOn w:val="DefaultParagraphFont"/>
    <w:rsid w:val="00FE73AD"/>
  </w:style>
  <w:style w:type="table" w:styleId="TableGrid">
    <w:name w:val="Table Grid"/>
    <w:basedOn w:val="TableNormal"/>
    <w:uiPriority w:val="59"/>
    <w:rsid w:val="00D503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92D23"/>
    <w:pPr>
      <w:spacing w:before="100" w:beforeAutospacing="1" w:after="100" w:afterAutospacing="1" w:line="240" w:lineRule="auto"/>
    </w:pPr>
    <w:rPr>
      <w:rFonts w:ascii="Times New Roman" w:eastAsia="Times New Roman" w:hAnsi="Times New Roman"/>
      <w:sz w:val="24"/>
      <w:szCs w:val="24"/>
      <w:lang w:bidi="bo-CN"/>
    </w:rPr>
  </w:style>
  <w:style w:type="character" w:customStyle="1" w:styleId="UnresolvedMention1">
    <w:name w:val="Unresolved Mention1"/>
    <w:basedOn w:val="DefaultParagraphFont"/>
    <w:uiPriority w:val="99"/>
    <w:semiHidden/>
    <w:unhideWhenUsed/>
    <w:rsid w:val="00AE1E3B"/>
    <w:rPr>
      <w:color w:val="605E5C"/>
      <w:shd w:val="clear" w:color="auto" w:fill="E1DFDD"/>
    </w:rPr>
  </w:style>
  <w:style w:type="character" w:customStyle="1" w:styleId="gmail-apple-converted-space">
    <w:name w:val="gmail-apple-converted-space"/>
    <w:basedOn w:val="DefaultParagraphFont"/>
    <w:rsid w:val="00C06847"/>
  </w:style>
  <w:style w:type="character" w:customStyle="1" w:styleId="Heading4Char">
    <w:name w:val="Heading 4 Char"/>
    <w:basedOn w:val="DefaultParagraphFont"/>
    <w:link w:val="Heading4"/>
    <w:uiPriority w:val="9"/>
    <w:rsid w:val="008524A7"/>
    <w:rPr>
      <w:rFonts w:ascii="Times New Roman" w:eastAsia="Times New Roman" w:hAnsi="Times New Roman" w:cs="Times New Roman"/>
      <w:bCs/>
      <w:sz w:val="24"/>
      <w:szCs w:val="24"/>
      <w:lang w:val="en-AU" w:eastAsia="en-GB" w:bidi="ar-SA"/>
    </w:rPr>
  </w:style>
  <w:style w:type="character" w:customStyle="1" w:styleId="Heading3Char">
    <w:name w:val="Heading 3 Char"/>
    <w:basedOn w:val="DefaultParagraphFont"/>
    <w:link w:val="Heading3"/>
    <w:uiPriority w:val="9"/>
    <w:semiHidden/>
    <w:rsid w:val="00EE143C"/>
    <w:rPr>
      <w:rFonts w:asciiTheme="majorHAnsi" w:eastAsiaTheme="majorEastAsia" w:hAnsiTheme="majorHAnsi" w:cstheme="majorBidi"/>
      <w:b w:val="0"/>
      <w:color w:val="243F60" w:themeColor="accent1" w:themeShade="7F"/>
      <w:sz w:val="24"/>
      <w:szCs w:val="24"/>
      <w:lang w:bidi="ar-SA"/>
    </w:rPr>
  </w:style>
  <w:style w:type="character" w:styleId="Strong">
    <w:name w:val="Strong"/>
    <w:basedOn w:val="DefaultParagraphFont"/>
    <w:uiPriority w:val="22"/>
    <w:qFormat/>
    <w:rsid w:val="00EE143C"/>
    <w:rPr>
      <w:b w:val="0"/>
      <w:bCs/>
    </w:rPr>
  </w:style>
  <w:style w:type="paragraph" w:customStyle="1" w:styleId="TableParagraph">
    <w:name w:val="Table Paragraph"/>
    <w:basedOn w:val="Normal"/>
    <w:uiPriority w:val="1"/>
    <w:qFormat/>
    <w:rsid w:val="00005D11"/>
    <w:pPr>
      <w:widowControl w:val="0"/>
      <w:autoSpaceDE w:val="0"/>
      <w:autoSpaceDN w:val="0"/>
      <w:spacing w:after="0" w:line="240" w:lineRule="auto"/>
    </w:pPr>
    <w:rPr>
      <w:rFonts w:ascii="Times New Roman" w:eastAsia="Times New Roman" w:hAnsi="Times New Roman"/>
    </w:rPr>
  </w:style>
  <w:style w:type="character" w:customStyle="1" w:styleId="Heading2Char">
    <w:name w:val="Heading 2 Char"/>
    <w:basedOn w:val="DefaultParagraphFont"/>
    <w:link w:val="Heading2"/>
    <w:uiPriority w:val="9"/>
    <w:semiHidden/>
    <w:rsid w:val="00005D11"/>
    <w:rPr>
      <w:rFonts w:asciiTheme="majorHAnsi" w:eastAsiaTheme="majorEastAsia" w:hAnsiTheme="majorHAnsi" w:cstheme="majorBidi"/>
      <w:b w:val="0"/>
      <w:color w:val="365F91" w:themeColor="accent1" w:themeShade="BF"/>
      <w:sz w:val="26"/>
      <w:szCs w:val="2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64844">
      <w:bodyDiv w:val="1"/>
      <w:marLeft w:val="0"/>
      <w:marRight w:val="0"/>
      <w:marTop w:val="0"/>
      <w:marBottom w:val="0"/>
      <w:divBdr>
        <w:top w:val="none" w:sz="0" w:space="0" w:color="auto"/>
        <w:left w:val="none" w:sz="0" w:space="0" w:color="auto"/>
        <w:bottom w:val="none" w:sz="0" w:space="0" w:color="auto"/>
        <w:right w:val="none" w:sz="0" w:space="0" w:color="auto"/>
      </w:divBdr>
    </w:div>
    <w:div w:id="153297285">
      <w:bodyDiv w:val="1"/>
      <w:marLeft w:val="0"/>
      <w:marRight w:val="0"/>
      <w:marTop w:val="0"/>
      <w:marBottom w:val="0"/>
      <w:divBdr>
        <w:top w:val="none" w:sz="0" w:space="0" w:color="auto"/>
        <w:left w:val="none" w:sz="0" w:space="0" w:color="auto"/>
        <w:bottom w:val="none" w:sz="0" w:space="0" w:color="auto"/>
        <w:right w:val="none" w:sz="0" w:space="0" w:color="auto"/>
      </w:divBdr>
    </w:div>
    <w:div w:id="192380479">
      <w:bodyDiv w:val="1"/>
      <w:marLeft w:val="0"/>
      <w:marRight w:val="0"/>
      <w:marTop w:val="0"/>
      <w:marBottom w:val="0"/>
      <w:divBdr>
        <w:top w:val="none" w:sz="0" w:space="0" w:color="auto"/>
        <w:left w:val="none" w:sz="0" w:space="0" w:color="auto"/>
        <w:bottom w:val="none" w:sz="0" w:space="0" w:color="auto"/>
        <w:right w:val="none" w:sz="0" w:space="0" w:color="auto"/>
      </w:divBdr>
    </w:div>
    <w:div w:id="347490476">
      <w:bodyDiv w:val="1"/>
      <w:marLeft w:val="0"/>
      <w:marRight w:val="0"/>
      <w:marTop w:val="0"/>
      <w:marBottom w:val="0"/>
      <w:divBdr>
        <w:top w:val="none" w:sz="0" w:space="0" w:color="auto"/>
        <w:left w:val="none" w:sz="0" w:space="0" w:color="auto"/>
        <w:bottom w:val="none" w:sz="0" w:space="0" w:color="auto"/>
        <w:right w:val="none" w:sz="0" w:space="0" w:color="auto"/>
      </w:divBdr>
    </w:div>
    <w:div w:id="403374869">
      <w:bodyDiv w:val="1"/>
      <w:marLeft w:val="0"/>
      <w:marRight w:val="0"/>
      <w:marTop w:val="0"/>
      <w:marBottom w:val="0"/>
      <w:divBdr>
        <w:top w:val="none" w:sz="0" w:space="0" w:color="auto"/>
        <w:left w:val="none" w:sz="0" w:space="0" w:color="auto"/>
        <w:bottom w:val="none" w:sz="0" w:space="0" w:color="auto"/>
        <w:right w:val="none" w:sz="0" w:space="0" w:color="auto"/>
      </w:divBdr>
    </w:div>
    <w:div w:id="406224769">
      <w:bodyDiv w:val="1"/>
      <w:marLeft w:val="0"/>
      <w:marRight w:val="0"/>
      <w:marTop w:val="0"/>
      <w:marBottom w:val="0"/>
      <w:divBdr>
        <w:top w:val="none" w:sz="0" w:space="0" w:color="auto"/>
        <w:left w:val="none" w:sz="0" w:space="0" w:color="auto"/>
        <w:bottom w:val="none" w:sz="0" w:space="0" w:color="auto"/>
        <w:right w:val="none" w:sz="0" w:space="0" w:color="auto"/>
      </w:divBdr>
    </w:div>
    <w:div w:id="445152752">
      <w:bodyDiv w:val="1"/>
      <w:marLeft w:val="0"/>
      <w:marRight w:val="0"/>
      <w:marTop w:val="0"/>
      <w:marBottom w:val="0"/>
      <w:divBdr>
        <w:top w:val="none" w:sz="0" w:space="0" w:color="auto"/>
        <w:left w:val="none" w:sz="0" w:space="0" w:color="auto"/>
        <w:bottom w:val="none" w:sz="0" w:space="0" w:color="auto"/>
        <w:right w:val="none" w:sz="0" w:space="0" w:color="auto"/>
      </w:divBdr>
      <w:divsChild>
        <w:div w:id="310451536">
          <w:marLeft w:val="0"/>
          <w:marRight w:val="0"/>
          <w:marTop w:val="0"/>
          <w:marBottom w:val="0"/>
          <w:divBdr>
            <w:top w:val="none" w:sz="0" w:space="0" w:color="auto"/>
            <w:left w:val="none" w:sz="0" w:space="0" w:color="auto"/>
            <w:bottom w:val="none" w:sz="0" w:space="0" w:color="auto"/>
            <w:right w:val="none" w:sz="0" w:space="0" w:color="auto"/>
          </w:divBdr>
        </w:div>
        <w:div w:id="172770289">
          <w:marLeft w:val="0"/>
          <w:marRight w:val="0"/>
          <w:marTop w:val="0"/>
          <w:marBottom w:val="0"/>
          <w:divBdr>
            <w:top w:val="none" w:sz="0" w:space="0" w:color="auto"/>
            <w:left w:val="none" w:sz="0" w:space="0" w:color="auto"/>
            <w:bottom w:val="none" w:sz="0" w:space="0" w:color="auto"/>
            <w:right w:val="none" w:sz="0" w:space="0" w:color="auto"/>
          </w:divBdr>
        </w:div>
        <w:div w:id="544369148">
          <w:marLeft w:val="0"/>
          <w:marRight w:val="0"/>
          <w:marTop w:val="0"/>
          <w:marBottom w:val="0"/>
          <w:divBdr>
            <w:top w:val="none" w:sz="0" w:space="0" w:color="auto"/>
            <w:left w:val="none" w:sz="0" w:space="0" w:color="auto"/>
            <w:bottom w:val="none" w:sz="0" w:space="0" w:color="auto"/>
            <w:right w:val="none" w:sz="0" w:space="0" w:color="auto"/>
          </w:divBdr>
        </w:div>
      </w:divsChild>
    </w:div>
    <w:div w:id="615407766">
      <w:bodyDiv w:val="1"/>
      <w:marLeft w:val="0"/>
      <w:marRight w:val="0"/>
      <w:marTop w:val="0"/>
      <w:marBottom w:val="0"/>
      <w:divBdr>
        <w:top w:val="none" w:sz="0" w:space="0" w:color="auto"/>
        <w:left w:val="none" w:sz="0" w:space="0" w:color="auto"/>
        <w:bottom w:val="none" w:sz="0" w:space="0" w:color="auto"/>
        <w:right w:val="none" w:sz="0" w:space="0" w:color="auto"/>
      </w:divBdr>
      <w:divsChild>
        <w:div w:id="2035956740">
          <w:marLeft w:val="0"/>
          <w:marRight w:val="0"/>
          <w:marTop w:val="0"/>
          <w:marBottom w:val="0"/>
          <w:divBdr>
            <w:top w:val="none" w:sz="0" w:space="0" w:color="auto"/>
            <w:left w:val="none" w:sz="0" w:space="0" w:color="auto"/>
            <w:bottom w:val="none" w:sz="0" w:space="0" w:color="auto"/>
            <w:right w:val="none" w:sz="0" w:space="0" w:color="auto"/>
          </w:divBdr>
        </w:div>
        <w:div w:id="2142072383">
          <w:marLeft w:val="0"/>
          <w:marRight w:val="0"/>
          <w:marTop w:val="0"/>
          <w:marBottom w:val="0"/>
          <w:divBdr>
            <w:top w:val="none" w:sz="0" w:space="0" w:color="auto"/>
            <w:left w:val="none" w:sz="0" w:space="0" w:color="auto"/>
            <w:bottom w:val="none" w:sz="0" w:space="0" w:color="auto"/>
            <w:right w:val="none" w:sz="0" w:space="0" w:color="auto"/>
          </w:divBdr>
        </w:div>
        <w:div w:id="28535863">
          <w:marLeft w:val="0"/>
          <w:marRight w:val="0"/>
          <w:marTop w:val="0"/>
          <w:marBottom w:val="0"/>
          <w:divBdr>
            <w:top w:val="none" w:sz="0" w:space="0" w:color="auto"/>
            <w:left w:val="none" w:sz="0" w:space="0" w:color="auto"/>
            <w:bottom w:val="none" w:sz="0" w:space="0" w:color="auto"/>
            <w:right w:val="none" w:sz="0" w:space="0" w:color="auto"/>
          </w:divBdr>
        </w:div>
      </w:divsChild>
    </w:div>
    <w:div w:id="616110219">
      <w:bodyDiv w:val="1"/>
      <w:marLeft w:val="0"/>
      <w:marRight w:val="0"/>
      <w:marTop w:val="0"/>
      <w:marBottom w:val="0"/>
      <w:divBdr>
        <w:top w:val="none" w:sz="0" w:space="0" w:color="auto"/>
        <w:left w:val="none" w:sz="0" w:space="0" w:color="auto"/>
        <w:bottom w:val="none" w:sz="0" w:space="0" w:color="auto"/>
        <w:right w:val="none" w:sz="0" w:space="0" w:color="auto"/>
      </w:divBdr>
    </w:div>
    <w:div w:id="1061557557">
      <w:bodyDiv w:val="1"/>
      <w:marLeft w:val="0"/>
      <w:marRight w:val="0"/>
      <w:marTop w:val="0"/>
      <w:marBottom w:val="0"/>
      <w:divBdr>
        <w:top w:val="none" w:sz="0" w:space="0" w:color="auto"/>
        <w:left w:val="none" w:sz="0" w:space="0" w:color="auto"/>
        <w:bottom w:val="none" w:sz="0" w:space="0" w:color="auto"/>
        <w:right w:val="none" w:sz="0" w:space="0" w:color="auto"/>
      </w:divBdr>
    </w:div>
    <w:div w:id="1162311653">
      <w:bodyDiv w:val="1"/>
      <w:marLeft w:val="0"/>
      <w:marRight w:val="0"/>
      <w:marTop w:val="0"/>
      <w:marBottom w:val="0"/>
      <w:divBdr>
        <w:top w:val="none" w:sz="0" w:space="0" w:color="auto"/>
        <w:left w:val="none" w:sz="0" w:space="0" w:color="auto"/>
        <w:bottom w:val="none" w:sz="0" w:space="0" w:color="auto"/>
        <w:right w:val="none" w:sz="0" w:space="0" w:color="auto"/>
      </w:divBdr>
    </w:div>
    <w:div w:id="1419252861">
      <w:bodyDiv w:val="1"/>
      <w:marLeft w:val="0"/>
      <w:marRight w:val="0"/>
      <w:marTop w:val="0"/>
      <w:marBottom w:val="0"/>
      <w:divBdr>
        <w:top w:val="none" w:sz="0" w:space="0" w:color="auto"/>
        <w:left w:val="none" w:sz="0" w:space="0" w:color="auto"/>
        <w:bottom w:val="none" w:sz="0" w:space="0" w:color="auto"/>
        <w:right w:val="none" w:sz="0" w:space="0" w:color="auto"/>
      </w:divBdr>
    </w:div>
    <w:div w:id="1482621550">
      <w:bodyDiv w:val="1"/>
      <w:marLeft w:val="0"/>
      <w:marRight w:val="0"/>
      <w:marTop w:val="0"/>
      <w:marBottom w:val="0"/>
      <w:divBdr>
        <w:top w:val="none" w:sz="0" w:space="0" w:color="auto"/>
        <w:left w:val="none" w:sz="0" w:space="0" w:color="auto"/>
        <w:bottom w:val="none" w:sz="0" w:space="0" w:color="auto"/>
        <w:right w:val="none" w:sz="0" w:space="0" w:color="auto"/>
      </w:divBdr>
    </w:div>
    <w:div w:id="1581406508">
      <w:bodyDiv w:val="1"/>
      <w:marLeft w:val="0"/>
      <w:marRight w:val="0"/>
      <w:marTop w:val="0"/>
      <w:marBottom w:val="0"/>
      <w:divBdr>
        <w:top w:val="none" w:sz="0" w:space="0" w:color="auto"/>
        <w:left w:val="none" w:sz="0" w:space="0" w:color="auto"/>
        <w:bottom w:val="none" w:sz="0" w:space="0" w:color="auto"/>
        <w:right w:val="none" w:sz="0" w:space="0" w:color="auto"/>
      </w:divBdr>
    </w:div>
    <w:div w:id="2095080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info@absbhutan.or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F1805D-5A49-44C9-A8F1-15DF6A929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326</Words>
  <Characters>1859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Microsoft Office User</cp:lastModifiedBy>
  <cp:revision>3</cp:revision>
  <cp:lastPrinted>2021-12-31T08:24:00Z</cp:lastPrinted>
  <dcterms:created xsi:type="dcterms:W3CDTF">2025-01-06T09:41:00Z</dcterms:created>
  <dcterms:modified xsi:type="dcterms:W3CDTF">2025-01-06T09:41:00Z</dcterms:modified>
</cp:coreProperties>
</file>