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8F" w:rsidRPr="00196951" w:rsidRDefault="0026768F" w:rsidP="00601200">
      <w:pPr>
        <w:pStyle w:val="Body"/>
        <w:tabs>
          <w:tab w:val="left" w:pos="180"/>
        </w:tabs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96951">
        <w:rPr>
          <w:rFonts w:ascii="Times New Roman" w:hAnsi="Times New Roman" w:cs="Times New Roman"/>
          <w:b/>
          <w:szCs w:val="24"/>
          <w:u w:val="single"/>
        </w:rPr>
        <w:t>Ability Bhutan Society</w:t>
      </w:r>
      <w:r w:rsidR="000357C6">
        <w:rPr>
          <w:rFonts w:ascii="Times New Roman" w:hAnsi="Times New Roman" w:cs="Times New Roman"/>
          <w:b/>
          <w:szCs w:val="24"/>
          <w:u w:val="single"/>
        </w:rPr>
        <w:t xml:space="preserve"> (ABS)</w:t>
      </w:r>
    </w:p>
    <w:p w:rsidR="0026768F" w:rsidRPr="00196951" w:rsidRDefault="0026768F" w:rsidP="00601200">
      <w:pPr>
        <w:pStyle w:val="Body"/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9F190E" w:rsidRPr="00196951" w:rsidRDefault="006B059A" w:rsidP="00601200">
      <w:pPr>
        <w:pStyle w:val="Body"/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Terms of Reference (TOR) </w:t>
      </w:r>
      <w:r w:rsidR="00196951" w:rsidRPr="00196951">
        <w:rPr>
          <w:rFonts w:ascii="Times New Roman" w:hAnsi="Times New Roman" w:cs="Times New Roman"/>
          <w:b/>
          <w:szCs w:val="24"/>
          <w:u w:val="single"/>
        </w:rPr>
        <w:t xml:space="preserve">of </w:t>
      </w:r>
      <w:r w:rsidR="009F190E" w:rsidRPr="00196951">
        <w:rPr>
          <w:rFonts w:ascii="Times New Roman" w:hAnsi="Times New Roman" w:cs="Times New Roman"/>
          <w:b/>
          <w:szCs w:val="24"/>
          <w:u w:val="single"/>
        </w:rPr>
        <w:t>Executive Director</w:t>
      </w:r>
    </w:p>
    <w:p w:rsidR="009F190E" w:rsidRPr="00196951" w:rsidRDefault="009F190E" w:rsidP="00601200">
      <w:pPr>
        <w:pStyle w:val="Body"/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C51F8D" w:rsidRPr="00196951" w:rsidRDefault="00A6628C" w:rsidP="0060120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>The Executive Director under the general guidance of The Royal Patron and direct supervision of the Board of Trustees of the Ability Bhutan Society (ABS)</w:t>
      </w:r>
      <w:r w:rsidR="001A46C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>shall be responsible for overseeing the administration, programmes and strategic plan</w:t>
      </w:r>
      <w:r w:rsidR="00196951"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including fundraising, marketing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community outreach</w:t>
      </w:r>
      <w:r w:rsid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as described hereunder:</w:t>
      </w:r>
    </w:p>
    <w:p w:rsidR="00A6628C" w:rsidRPr="00196951" w:rsidRDefault="00196951" w:rsidP="00601200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  <w:t xml:space="preserve">I. </w:t>
      </w:r>
      <w:r w:rsidR="00A6628C" w:rsidRPr="00196951"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  <w:t>GENERAL RESPONSIBILITIES:</w:t>
      </w:r>
    </w:p>
    <w:p w:rsidR="00A6628C" w:rsidRPr="00196951" w:rsidRDefault="00A6628C" w:rsidP="006012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GB"/>
        </w:rPr>
        <w:t>Board Governance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: Work with Board </w:t>
      </w:r>
      <w:r w:rsidR="009A08D4"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>to</w:t>
      </w:r>
      <w:r w:rsidR="001A46C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A08D4"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>fulfil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the organization</w:t>
      </w:r>
      <w:r w:rsidR="009A08D4">
        <w:rPr>
          <w:rFonts w:ascii="Times New Roman" w:hAnsi="Times New Roman" w:cs="Times New Roman"/>
          <w:color w:val="333333"/>
          <w:sz w:val="24"/>
          <w:szCs w:val="24"/>
          <w:lang w:val="en-GB"/>
        </w:rPr>
        <w:t>’s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mission.</w:t>
      </w:r>
    </w:p>
    <w:p w:rsidR="00A6628C" w:rsidRPr="00196951" w:rsidRDefault="00A6628C" w:rsidP="006012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 Responsible for leading ABS in a manner that supports and guides the organization’s mission as defined by the </w:t>
      </w:r>
      <w:r w:rsidR="00403852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Charter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A6628C" w:rsidRPr="00196951" w:rsidRDefault="00A6628C" w:rsidP="006012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Responsible for communicating effectively with the Board and providing, in a timely and accurate manner, all information necessary for the Board to function </w:t>
      </w:r>
      <w:proofErr w:type="gramStart"/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properly</w:t>
      </w:r>
      <w:proofErr w:type="gramEnd"/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and to make informed decisions.</w:t>
      </w:r>
    </w:p>
    <w:p w:rsidR="00A6628C" w:rsidRPr="00196951" w:rsidRDefault="00A6628C" w:rsidP="006012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GB"/>
        </w:rPr>
        <w:t>Financial Performance and Viability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: Develops resources sufficient to ensure the financial </w:t>
      </w:r>
      <w:r w:rsidR="00403852">
        <w:rPr>
          <w:rFonts w:ascii="Times New Roman" w:hAnsi="Times New Roman" w:cs="Times New Roman"/>
          <w:color w:val="333333"/>
          <w:sz w:val="24"/>
          <w:szCs w:val="24"/>
          <w:lang w:val="en-GB"/>
        </w:rPr>
        <w:t>sustainability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the organization.</w:t>
      </w:r>
    </w:p>
    <w:p w:rsidR="00A6628C" w:rsidRPr="00196951" w:rsidRDefault="00A6628C" w:rsidP="006012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Responsible for the fiscal integrity of ABS, to include submission to the Board of a proposed annual budget and monthly financial statements, which accurately reflect the financial condition of the organization.</w:t>
      </w:r>
    </w:p>
    <w:p w:rsidR="00A6628C" w:rsidRPr="00196951" w:rsidRDefault="00A6628C" w:rsidP="006012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Responsible for fiscal management that generally anticipates operating within the approved budget, ensures maximum resource utilization, and maintenance of the organization in a positive financial position.</w:t>
      </w:r>
    </w:p>
    <w:p w:rsidR="00A6628C" w:rsidRPr="00196951" w:rsidRDefault="00A6628C" w:rsidP="006012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Responsible for fundraising and developing other resources necessary to support ABS’s mission.</w:t>
      </w:r>
    </w:p>
    <w:p w:rsidR="00A6628C" w:rsidRPr="00196951" w:rsidRDefault="00A6628C" w:rsidP="006012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GB"/>
        </w:rPr>
        <w:t>Organization Mission and Strategy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>: Work with Board and staff to ensure that the mission is fulfilled through programmes, strategic planning and community outreach.</w:t>
      </w:r>
    </w:p>
    <w:p w:rsidR="00A6628C" w:rsidRPr="00196951" w:rsidRDefault="00A6628C" w:rsidP="006012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Responsible for implementation of ABS’s programmes</w:t>
      </w:r>
      <w:r w:rsidR="00403852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in line with 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the organization’s mission.</w:t>
      </w:r>
    </w:p>
    <w:p w:rsidR="00A6628C" w:rsidRPr="00196951" w:rsidRDefault="00A6628C" w:rsidP="006012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Responsible for strategic planning to ensure that ABS can successfully </w:t>
      </w:r>
      <w:r w:rsidR="009A08D4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fulfil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its </w:t>
      </w:r>
      <w:r w:rsidR="00FD2BD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ission.</w:t>
      </w:r>
    </w:p>
    <w:p w:rsidR="00196951" w:rsidRPr="00601200" w:rsidRDefault="00A6628C" w:rsidP="006012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Responsible for the enhancement of ABS’s image by being active and visible in the community and by working closely with other professional, civic and private organizations.</w:t>
      </w:r>
    </w:p>
    <w:p w:rsidR="00A6628C" w:rsidRPr="00196951" w:rsidRDefault="00A6628C" w:rsidP="006012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GB"/>
        </w:rPr>
        <w:lastRenderedPageBreak/>
        <w:t>Organization Operations</w:t>
      </w:r>
      <w:r w:rsidRPr="00196951">
        <w:rPr>
          <w:rFonts w:ascii="Times New Roman" w:hAnsi="Times New Roman" w:cs="Times New Roman"/>
          <w:color w:val="333333"/>
          <w:sz w:val="24"/>
          <w:szCs w:val="24"/>
          <w:u w:val="single"/>
          <w:lang w:val="en-GB"/>
        </w:rPr>
        <w:t>.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> Oversees and implements appropriate resources to ensure that the operations of the organization are appropriate.</w:t>
      </w:r>
    </w:p>
    <w:p w:rsidR="00196951" w:rsidRPr="00196951" w:rsidRDefault="00196951" w:rsidP="00601200">
      <w:pPr>
        <w:pStyle w:val="ListParagraph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196951" w:rsidRDefault="00A6628C" w:rsidP="00601200">
      <w:pPr>
        <w:pStyle w:val="ListParagraph"/>
        <w:numPr>
          <w:ilvl w:val="2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Responsible effective administration of ABS operations.</w:t>
      </w:r>
    </w:p>
    <w:p w:rsidR="00196951" w:rsidRDefault="00A6628C" w:rsidP="00601200">
      <w:pPr>
        <w:pStyle w:val="ListParagraph"/>
        <w:numPr>
          <w:ilvl w:val="2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Responsible for the hiring and retention of competent, qualified staff.</w:t>
      </w:r>
    </w:p>
    <w:p w:rsidR="00196951" w:rsidRPr="00601200" w:rsidRDefault="00A6628C" w:rsidP="00601200">
      <w:pPr>
        <w:pStyle w:val="ListParagraph"/>
        <w:numPr>
          <w:ilvl w:val="2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Responsible for signing all notes, agreements, and other instruments made and entered into and on behalf of the organization.</w:t>
      </w:r>
    </w:p>
    <w:p w:rsidR="00196951" w:rsidRDefault="00427A2D" w:rsidP="00601200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  <w:tab/>
      </w:r>
      <w:r w:rsidR="00196951"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  <w:t xml:space="preserve">II. </w:t>
      </w:r>
      <w:r w:rsidR="00A6628C" w:rsidRPr="00196951"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  <w:t>Actual Job Responsibilities:</w:t>
      </w:r>
    </w:p>
    <w:p w:rsidR="00196951" w:rsidRPr="00196951" w:rsidRDefault="00196951" w:rsidP="0060120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 xml:space="preserve">The Executive Director shall be responsible to </w:t>
      </w:r>
      <w:r w:rsidR="009A08D4"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>carry out</w:t>
      </w:r>
      <w:r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>:</w:t>
      </w:r>
    </w:p>
    <w:p w:rsid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Planning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and operation of annual budget;</w:t>
      </w:r>
    </w:p>
    <w:p w:rsidR="00196951" w:rsidRDefault="00D23D07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Development and implementation of the </w:t>
      </w:r>
      <w:r w:rsidR="00A6628C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employment and administrative policies and procedures for all functions and for the day-to-day operation of the </w:t>
      </w:r>
      <w:r w:rsidR="00FD6A47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non-profit</w:t>
      </w:r>
      <w:r w:rsidR="00FF5F1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organization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A6628C" w:rsidRP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Serving as ABS’s primary spokesperson to the organization’s constituents, t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he media and the general public;</w:t>
      </w:r>
    </w:p>
    <w:p w:rsidR="00A6628C" w:rsidRP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Establish and maintain relationships with various organizations throughout the state and utilize those relationships to stra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tegically enhance ABS’s Mission;</w:t>
      </w:r>
    </w:p>
    <w:p w:rsidR="00A6628C" w:rsidRP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Report to and work closely with the Board to seek their involvement in policy decisions, fundraising and to increase the overall visibility of the 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Foundation throughout the State;</w:t>
      </w:r>
    </w:p>
    <w:p w:rsidR="00A6628C" w:rsidRPr="00196951" w:rsidRDefault="00613993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Supervise and </w:t>
      </w:r>
      <w:r w:rsidR="00A6628C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coll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aborate with organization staff;</w:t>
      </w:r>
    </w:p>
    <w:p w:rsidR="00A6628C" w:rsidRP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Strate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gic planning and implementation;</w:t>
      </w:r>
    </w:p>
    <w:p w:rsidR="00A6628C" w:rsidRP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Oversee organization Board and 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committee meetings</w:t>
      </w:r>
      <w:r w:rsidR="00FF5F1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including annual general meeting (AGM)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A6628C" w:rsidRP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Oversee marketing a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nd other communications efforts;</w:t>
      </w:r>
    </w:p>
    <w:p w:rsidR="00A6628C" w:rsidRP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Review and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approve contracts for services; and</w:t>
      </w:r>
    </w:p>
    <w:p w:rsidR="00196951" w:rsidRDefault="00A6628C" w:rsidP="006012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Other duties as assigned by the Board.</w:t>
      </w:r>
    </w:p>
    <w:p w:rsidR="00C51F8D" w:rsidRPr="00C51F8D" w:rsidRDefault="00C51F8D" w:rsidP="00601200">
      <w:pPr>
        <w:pStyle w:val="ListParagraph"/>
        <w:spacing w:before="100" w:beforeAutospacing="1" w:after="100" w:afterAutospacing="1"/>
        <w:ind w:left="2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</w:p>
    <w:p w:rsidR="00196951" w:rsidRDefault="00196951" w:rsidP="00601200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The </w:t>
      </w:r>
      <w:r w:rsidR="00624381"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>Executive</w:t>
      </w:r>
      <w:r w:rsidRPr="0019695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Director shall report directly to the Board of Trustees as the </w:t>
      </w:r>
      <w:r w:rsidRPr="00196951">
        <w:rPr>
          <w:rFonts w:ascii="Times New Roman" w:eastAsia="Calibri" w:hAnsi="Times New Roman" w:cs="Times New Roman"/>
          <w:sz w:val="24"/>
          <w:szCs w:val="24"/>
        </w:rPr>
        <w:t>head</w:t>
      </w:r>
      <w:r w:rsidR="00D23D07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Pr="00196951">
        <w:rPr>
          <w:rFonts w:ascii="Times New Roman" w:eastAsia="Calibri" w:hAnsi="Times New Roman" w:cs="Times New Roman"/>
          <w:sz w:val="24"/>
          <w:szCs w:val="24"/>
        </w:rPr>
        <w:t xml:space="preserve"> the Secretariat of Ability Bhutan Society and serve as the Member-Secretary of the Board and the Annual General Meeting (AGM).  </w:t>
      </w:r>
    </w:p>
    <w:p w:rsidR="00196951" w:rsidRDefault="00196951" w:rsidP="00601200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51" w:rsidRDefault="00196951" w:rsidP="00601200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51">
        <w:rPr>
          <w:rFonts w:ascii="Times New Roman" w:eastAsia="Calibri" w:hAnsi="Times New Roman" w:cs="Times New Roman"/>
          <w:sz w:val="24"/>
          <w:szCs w:val="24"/>
        </w:rPr>
        <w:t>The Executive Director shall be a non-voting Member-Secretary of the Board and serve as a continuous link between the Board and the Secretariat.</w:t>
      </w:r>
    </w:p>
    <w:p w:rsidR="009A08D4" w:rsidRPr="009A08D4" w:rsidRDefault="009A08D4" w:rsidP="009A08D4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9A08D4" w:rsidRDefault="009A08D4" w:rsidP="009A08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D4" w:rsidRDefault="009A08D4" w:rsidP="009A08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D4" w:rsidRPr="009A08D4" w:rsidRDefault="009A08D4" w:rsidP="009A08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51" w:rsidRPr="00601200" w:rsidRDefault="00196951" w:rsidP="00601200">
      <w:pPr>
        <w:pStyle w:val="ListParagraph"/>
        <w:numPr>
          <w:ilvl w:val="3"/>
          <w:numId w:val="3"/>
        </w:numPr>
        <w:ind w:left="851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b/>
          <w:bCs/>
          <w:color w:val="555555"/>
          <w:sz w:val="24"/>
          <w:szCs w:val="24"/>
          <w:lang w:val="en-GB"/>
        </w:rPr>
        <w:t>Professional Qualifications:</w:t>
      </w:r>
    </w:p>
    <w:p w:rsidR="00196951" w:rsidRPr="00196951" w:rsidRDefault="00196951" w:rsidP="006012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 xml:space="preserve">The </w:t>
      </w:r>
      <w:r w:rsidR="00624381"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>applicant</w:t>
      </w:r>
      <w:r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 xml:space="preserve"> for the post must </w:t>
      </w:r>
      <w:r w:rsidR="00624381"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>possess</w:t>
      </w:r>
      <w:r w:rsidRPr="00196951">
        <w:rPr>
          <w:rFonts w:ascii="Times New Roman" w:hAnsi="Times New Roman" w:cs="Times New Roman"/>
          <w:bCs/>
          <w:color w:val="555555"/>
          <w:sz w:val="24"/>
          <w:szCs w:val="24"/>
          <w:lang w:val="en-GB"/>
        </w:rPr>
        <w:t>:</w:t>
      </w:r>
    </w:p>
    <w:p w:rsidR="00196951" w:rsidRP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Minimum of A bachelor’s degree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Transparent and high integrity </w:t>
      </w:r>
      <w:r w:rsidR="00B07B9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level of 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leadership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D179C4" w:rsidRPr="00196951" w:rsidRDefault="00D179C4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Exceptional management skills of people, fi</w:t>
      </w:r>
      <w:r w:rsidR="008B3C8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nance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 and systems, with a proven capacity to motivate and lead and multidis</w:t>
      </w:r>
      <w:r w:rsidR="008B3C8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pli</w:t>
      </w:r>
      <w:r w:rsidR="008B3C8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nary management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team to achieve organizational goals</w:t>
      </w:r>
    </w:p>
    <w:p w:rsidR="00196951" w:rsidRP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Preference will be given to one with </w:t>
      </w:r>
      <w:r w:rsidR="00D179C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Ten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or more years</w:t>
      </w:r>
      <w:r w:rsidR="00E950D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of</w:t>
      </w:r>
      <w:r w:rsidR="00324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relevant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management experience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Pr="00196951" w:rsidRDefault="00E950D7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Vast</w:t>
      </w:r>
      <w:r w:rsidR="001A46C8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196951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hands-on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experience on </w:t>
      </w:r>
      <w:r w:rsidR="00196951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budget management skills, including budget preparation, analysis, decision-making and reporting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P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Strong organizational abilities including planning, delegating, program development and task facilitation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P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Ability to</w:t>
      </w:r>
      <w:r w:rsidR="00823EA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articulate and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convey a vision of ABS’s strategic future to staff, board, volunteers and donors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P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Knowledge of fundraising strategies and donor relations unique to </w:t>
      </w:r>
      <w:r w:rsidR="00624381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non-profit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sector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P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Skills to collaborate with and motivate Board members</w:t>
      </w:r>
      <w:r w:rsidR="00E30AB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, staff</w:t>
      </w: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and other </w:t>
      </w:r>
      <w:r w:rsidR="00823EA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key stakeholders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Pr="00196951" w:rsidRDefault="00196951" w:rsidP="006012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Strong written and oral communication skills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Pr="0080326B" w:rsidRDefault="00823EAB" w:rsidP="008032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Demonstrate a</w:t>
      </w:r>
      <w:r w:rsidR="00196951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bility to </w:t>
      </w:r>
      <w:r w:rsidR="0080326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oversee, </w:t>
      </w:r>
      <w:r w:rsidR="00196951" w:rsidRP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interface and engage diverse volunteer and donor groups</w:t>
      </w:r>
      <w:r w:rsidR="00196951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196951" w:rsidRDefault="00196951" w:rsidP="0060120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</w:p>
    <w:p w:rsidR="00D913A0" w:rsidRDefault="00D913A0" w:rsidP="00F052F7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IV</w:t>
      </w:r>
      <w:r w:rsidR="004409E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. Remuneration</w:t>
      </w:r>
      <w:r w:rsidR="00A6628C" w:rsidRPr="00D913A0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1A46C8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="0080326B">
        <w:rPr>
          <w:rFonts w:ascii="Times New Roman" w:hAnsi="Times New Roman" w:cs="Times New Roman"/>
          <w:color w:val="333333"/>
          <w:sz w:val="24"/>
          <w:szCs w:val="24"/>
          <w:lang w:val="en-GB"/>
        </w:rPr>
        <w:t>Entitlement as per the Service Rules and Regulation</w:t>
      </w:r>
      <w:r w:rsidR="00A6628C" w:rsidRPr="00D913A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. </w:t>
      </w:r>
    </w:p>
    <w:p w:rsidR="00F052F7" w:rsidRPr="00F052F7" w:rsidRDefault="00F052F7" w:rsidP="00F052F7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DE38EE" w:rsidRDefault="00D913A0" w:rsidP="0060120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V. Employment type: </w:t>
      </w:r>
      <w:r w:rsidRPr="00D913A0"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  <w:t xml:space="preserve">On contract </w:t>
      </w:r>
      <w:r w:rsidR="007B15B1"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  <w:t>for five</w:t>
      </w:r>
      <w:r w:rsidR="0080326B"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  <w:t xml:space="preserve"> years initially but ex</w:t>
      </w:r>
      <w:r w:rsidR="007B15B1"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  <w:t>tendable</w:t>
      </w:r>
      <w:r w:rsidR="0080326B"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  <w:t xml:space="preserve"> subject to </w:t>
      </w:r>
      <w:r w:rsidR="007B15B1"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  <w:t xml:space="preserve">performance and </w:t>
      </w:r>
      <w:r w:rsidR="0080326B"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  <w:t xml:space="preserve">mutual consent. </w:t>
      </w:r>
    </w:p>
    <w:p w:rsidR="00187DA5" w:rsidRDefault="00187DA5" w:rsidP="00C6477D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CF0C3C" w:rsidRDefault="00CF0C3C" w:rsidP="00C6477D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CF0C3C" w:rsidRDefault="00CF0C3C" w:rsidP="00C6477D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187DA5" w:rsidRPr="00C6477D" w:rsidRDefault="00187DA5" w:rsidP="00C6477D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sectPr w:rsidR="00187DA5" w:rsidRPr="00C6477D" w:rsidSect="00C85E8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20" w:rsidRDefault="00FE5420" w:rsidP="00FD6A47">
      <w:pPr>
        <w:spacing w:after="0" w:line="240" w:lineRule="auto"/>
      </w:pPr>
      <w:r>
        <w:separator/>
      </w:r>
    </w:p>
  </w:endnote>
  <w:endnote w:type="continuationSeparator" w:id="1">
    <w:p w:rsidR="00FE5420" w:rsidRDefault="00FE5420" w:rsidP="00FD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7" w:rsidRDefault="00B101BF" w:rsidP="008A72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6A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A47" w:rsidRDefault="00FD6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47" w:rsidRDefault="00B101BF" w:rsidP="008A72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6A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7C6">
      <w:rPr>
        <w:rStyle w:val="PageNumber"/>
        <w:noProof/>
      </w:rPr>
      <w:t>1</w:t>
    </w:r>
    <w:r>
      <w:rPr>
        <w:rStyle w:val="PageNumber"/>
      </w:rPr>
      <w:fldChar w:fldCharType="end"/>
    </w:r>
  </w:p>
  <w:p w:rsidR="00FD6A47" w:rsidRDefault="00FD6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20" w:rsidRDefault="00FE5420" w:rsidP="00FD6A47">
      <w:pPr>
        <w:spacing w:after="0" w:line="240" w:lineRule="auto"/>
      </w:pPr>
      <w:r>
        <w:separator/>
      </w:r>
    </w:p>
  </w:footnote>
  <w:footnote w:type="continuationSeparator" w:id="1">
    <w:p w:rsidR="00FE5420" w:rsidRDefault="00FE5420" w:rsidP="00FD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C706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96" w:hanging="39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450"/>
        </w:tabs>
        <w:ind w:left="117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0"/>
        </w:tabs>
        <w:ind w:left="5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0"/>
        </w:tabs>
        <w:ind w:left="5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position w:val="0"/>
        <w:sz w:val="24"/>
        <w:vertAlign w:val="baseline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lowerRoman"/>
      <w:lvlText w:val="%1."/>
      <w:lvlJc w:val="left"/>
      <w:pPr>
        <w:tabs>
          <w:tab w:val="num" w:pos="1160"/>
        </w:tabs>
        <w:ind w:left="1160" w:hanging="720"/>
      </w:pPr>
    </w:lvl>
  </w:abstractNum>
  <w:abstractNum w:abstractNumId="3">
    <w:nsid w:val="023B4BCE"/>
    <w:multiLevelType w:val="hybridMultilevel"/>
    <w:tmpl w:val="C3262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84060"/>
    <w:multiLevelType w:val="hybridMultilevel"/>
    <w:tmpl w:val="B0120F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07DD0"/>
    <w:multiLevelType w:val="multilevel"/>
    <w:tmpl w:val="27E622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3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51439"/>
    <w:multiLevelType w:val="hybridMultilevel"/>
    <w:tmpl w:val="DD220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700" w:hanging="360"/>
      </w:pPr>
    </w:lvl>
    <w:lvl w:ilvl="3" w:tplc="74AC7C10">
      <w:start w:val="3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C154C"/>
    <w:multiLevelType w:val="hybridMultilevel"/>
    <w:tmpl w:val="863A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07DD"/>
    <w:multiLevelType w:val="hybridMultilevel"/>
    <w:tmpl w:val="DE04B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4B1E6F"/>
    <w:multiLevelType w:val="hybridMultilevel"/>
    <w:tmpl w:val="EC7AC54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52285C"/>
    <w:multiLevelType w:val="hybridMultilevel"/>
    <w:tmpl w:val="61AA561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E8A17BC"/>
    <w:multiLevelType w:val="hybridMultilevel"/>
    <w:tmpl w:val="99DAAD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CF61F0"/>
    <w:multiLevelType w:val="multilevel"/>
    <w:tmpl w:val="B0120F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A814E9"/>
    <w:multiLevelType w:val="hybridMultilevel"/>
    <w:tmpl w:val="4BD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90E"/>
    <w:rsid w:val="00025C54"/>
    <w:rsid w:val="000357C6"/>
    <w:rsid w:val="00047EAC"/>
    <w:rsid w:val="000525C9"/>
    <w:rsid w:val="0012360D"/>
    <w:rsid w:val="00187DA5"/>
    <w:rsid w:val="00196951"/>
    <w:rsid w:val="001A2246"/>
    <w:rsid w:val="001A46C8"/>
    <w:rsid w:val="0026768F"/>
    <w:rsid w:val="00271313"/>
    <w:rsid w:val="002838B1"/>
    <w:rsid w:val="002E4F0B"/>
    <w:rsid w:val="00304584"/>
    <w:rsid w:val="0031281E"/>
    <w:rsid w:val="00324599"/>
    <w:rsid w:val="00337149"/>
    <w:rsid w:val="00362DD5"/>
    <w:rsid w:val="00371AC8"/>
    <w:rsid w:val="003D5345"/>
    <w:rsid w:val="00403852"/>
    <w:rsid w:val="00427A2D"/>
    <w:rsid w:val="00435624"/>
    <w:rsid w:val="004409ED"/>
    <w:rsid w:val="004557A3"/>
    <w:rsid w:val="004576A7"/>
    <w:rsid w:val="004612AF"/>
    <w:rsid w:val="00497D83"/>
    <w:rsid w:val="0051765B"/>
    <w:rsid w:val="005264BD"/>
    <w:rsid w:val="00545DD0"/>
    <w:rsid w:val="0056116C"/>
    <w:rsid w:val="00564B9C"/>
    <w:rsid w:val="00597CFB"/>
    <w:rsid w:val="005A088C"/>
    <w:rsid w:val="005A1BC9"/>
    <w:rsid w:val="00601200"/>
    <w:rsid w:val="006053BA"/>
    <w:rsid w:val="00613993"/>
    <w:rsid w:val="00622079"/>
    <w:rsid w:val="00624381"/>
    <w:rsid w:val="00632B5E"/>
    <w:rsid w:val="00637AC1"/>
    <w:rsid w:val="00650C0A"/>
    <w:rsid w:val="00682667"/>
    <w:rsid w:val="006B059A"/>
    <w:rsid w:val="006D1591"/>
    <w:rsid w:val="00751617"/>
    <w:rsid w:val="0078465A"/>
    <w:rsid w:val="007B15B1"/>
    <w:rsid w:val="007D2C6D"/>
    <w:rsid w:val="007D3511"/>
    <w:rsid w:val="007D78B5"/>
    <w:rsid w:val="007F1FD6"/>
    <w:rsid w:val="0080326B"/>
    <w:rsid w:val="00810928"/>
    <w:rsid w:val="00823EAB"/>
    <w:rsid w:val="008B2CB5"/>
    <w:rsid w:val="008B3C84"/>
    <w:rsid w:val="008D46EC"/>
    <w:rsid w:val="008D4961"/>
    <w:rsid w:val="009228D9"/>
    <w:rsid w:val="00923B69"/>
    <w:rsid w:val="00971632"/>
    <w:rsid w:val="009A08D4"/>
    <w:rsid w:val="009B7CF1"/>
    <w:rsid w:val="009F190E"/>
    <w:rsid w:val="009F6871"/>
    <w:rsid w:val="00A20E81"/>
    <w:rsid w:val="00A23BAB"/>
    <w:rsid w:val="00A26038"/>
    <w:rsid w:val="00A6628C"/>
    <w:rsid w:val="00A74B05"/>
    <w:rsid w:val="00AB66B4"/>
    <w:rsid w:val="00AC1F7E"/>
    <w:rsid w:val="00B01C47"/>
    <w:rsid w:val="00B06815"/>
    <w:rsid w:val="00B07B96"/>
    <w:rsid w:val="00B101BF"/>
    <w:rsid w:val="00B1625E"/>
    <w:rsid w:val="00B9266A"/>
    <w:rsid w:val="00BB2C70"/>
    <w:rsid w:val="00BF1192"/>
    <w:rsid w:val="00C1399B"/>
    <w:rsid w:val="00C51F8D"/>
    <w:rsid w:val="00C6477D"/>
    <w:rsid w:val="00C65297"/>
    <w:rsid w:val="00C77337"/>
    <w:rsid w:val="00C85E82"/>
    <w:rsid w:val="00CB1D05"/>
    <w:rsid w:val="00CB2869"/>
    <w:rsid w:val="00CE20F5"/>
    <w:rsid w:val="00CF0C3C"/>
    <w:rsid w:val="00D179C4"/>
    <w:rsid w:val="00D23D07"/>
    <w:rsid w:val="00D35271"/>
    <w:rsid w:val="00D527F2"/>
    <w:rsid w:val="00D913A0"/>
    <w:rsid w:val="00D95FA5"/>
    <w:rsid w:val="00DC2CD4"/>
    <w:rsid w:val="00DE38EE"/>
    <w:rsid w:val="00E03BF9"/>
    <w:rsid w:val="00E3099E"/>
    <w:rsid w:val="00E30AB6"/>
    <w:rsid w:val="00E65C87"/>
    <w:rsid w:val="00E950D7"/>
    <w:rsid w:val="00EC52E5"/>
    <w:rsid w:val="00ED3A1D"/>
    <w:rsid w:val="00ED563B"/>
    <w:rsid w:val="00F052F7"/>
    <w:rsid w:val="00F12914"/>
    <w:rsid w:val="00F941DA"/>
    <w:rsid w:val="00FA7BD9"/>
    <w:rsid w:val="00FC064B"/>
    <w:rsid w:val="00FC35D8"/>
    <w:rsid w:val="00FD2BD1"/>
    <w:rsid w:val="00FD6A47"/>
    <w:rsid w:val="00FE1C21"/>
    <w:rsid w:val="00FE3615"/>
    <w:rsid w:val="00FE5420"/>
    <w:rsid w:val="00FF5F16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190E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D4961"/>
    <w:pPr>
      <w:ind w:left="720"/>
      <w:contextualSpacing/>
    </w:pPr>
  </w:style>
  <w:style w:type="paragraph" w:customStyle="1" w:styleId="Default">
    <w:name w:val="Default"/>
    <w:rsid w:val="00283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47"/>
  </w:style>
  <w:style w:type="character" w:styleId="PageNumber">
    <w:name w:val="page number"/>
    <w:basedOn w:val="DefaultParagraphFont"/>
    <w:uiPriority w:val="99"/>
    <w:semiHidden/>
    <w:unhideWhenUsed/>
    <w:rsid w:val="00FD6A47"/>
  </w:style>
  <w:style w:type="paragraph" w:styleId="BalloonText">
    <w:name w:val="Balloon Text"/>
    <w:basedOn w:val="Normal"/>
    <w:link w:val="BalloonTextChar"/>
    <w:uiPriority w:val="99"/>
    <w:semiHidden/>
    <w:unhideWhenUsed/>
    <w:rsid w:val="005A1B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D4CC-EC8A-44AA-90F2-D4B8CEDA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general</cp:lastModifiedBy>
  <cp:revision>29</cp:revision>
  <cp:lastPrinted>2017-07-19T03:40:00Z</cp:lastPrinted>
  <dcterms:created xsi:type="dcterms:W3CDTF">2017-10-23T05:14:00Z</dcterms:created>
  <dcterms:modified xsi:type="dcterms:W3CDTF">2022-02-18T06:06:00Z</dcterms:modified>
</cp:coreProperties>
</file>